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66" w:rsidRPr="00A508CA" w:rsidRDefault="00A508CA" w:rsidP="00A508CA">
      <w:pPr>
        <w:ind w:left="4111" w:firstLine="0"/>
        <w:jc w:val="right"/>
        <w:rPr>
          <w:sz w:val="20"/>
        </w:rPr>
      </w:pPr>
      <w:r w:rsidRPr="00A508CA">
        <w:rPr>
          <w:sz w:val="20"/>
        </w:rPr>
        <w:t>Załącznik do Zarządzenia Nr 31</w:t>
      </w:r>
      <w:r w:rsidR="004F51EE" w:rsidRPr="00A508CA">
        <w:rPr>
          <w:sz w:val="20"/>
        </w:rPr>
        <w:t>/2013</w:t>
      </w:r>
    </w:p>
    <w:p w:rsidR="00E81A66" w:rsidRPr="00A508CA" w:rsidRDefault="00E81A66" w:rsidP="00A508CA">
      <w:pPr>
        <w:ind w:left="4111" w:firstLine="0"/>
        <w:jc w:val="right"/>
        <w:rPr>
          <w:sz w:val="20"/>
        </w:rPr>
      </w:pPr>
      <w:r w:rsidRPr="00A508CA">
        <w:rPr>
          <w:sz w:val="20"/>
        </w:rPr>
        <w:t>Zachodniopomorskiego Kuratora Oświaty</w:t>
      </w:r>
    </w:p>
    <w:p w:rsidR="00E81A66" w:rsidRPr="00A508CA" w:rsidRDefault="00A508CA" w:rsidP="00A508CA">
      <w:pPr>
        <w:ind w:left="4111" w:firstLine="0"/>
        <w:jc w:val="right"/>
        <w:rPr>
          <w:sz w:val="20"/>
        </w:rPr>
      </w:pPr>
      <w:r w:rsidRPr="00A508CA">
        <w:rPr>
          <w:sz w:val="20"/>
        </w:rPr>
        <w:t>z dnia 15 maja</w:t>
      </w:r>
      <w:r w:rsidR="00E81A66" w:rsidRPr="00A508CA">
        <w:rPr>
          <w:sz w:val="20"/>
        </w:rPr>
        <w:t xml:space="preserve"> 201</w:t>
      </w:r>
      <w:r w:rsidR="00B718D6" w:rsidRPr="00A508CA">
        <w:rPr>
          <w:sz w:val="20"/>
        </w:rPr>
        <w:t>3</w:t>
      </w:r>
      <w:r w:rsidR="00E81A66" w:rsidRPr="00A508CA">
        <w:rPr>
          <w:sz w:val="20"/>
        </w:rPr>
        <w:t xml:space="preserve"> roku</w:t>
      </w:r>
    </w:p>
    <w:p w:rsidR="00E91368" w:rsidRPr="00A508CA" w:rsidRDefault="00E91368">
      <w:pPr>
        <w:rPr>
          <w:szCs w:val="24"/>
        </w:rPr>
      </w:pPr>
    </w:p>
    <w:p w:rsidR="00E91368" w:rsidRPr="00084DE7" w:rsidRDefault="00E91368">
      <w:pPr>
        <w:rPr>
          <w:szCs w:val="24"/>
        </w:rPr>
      </w:pPr>
    </w:p>
    <w:p w:rsidR="00E91368" w:rsidRPr="00084DE7" w:rsidRDefault="00E91368">
      <w:pPr>
        <w:rPr>
          <w:szCs w:val="24"/>
        </w:rPr>
      </w:pPr>
    </w:p>
    <w:p w:rsidR="00E91368" w:rsidRPr="00084DE7" w:rsidRDefault="00E91368">
      <w:pPr>
        <w:rPr>
          <w:szCs w:val="24"/>
        </w:rPr>
      </w:pPr>
    </w:p>
    <w:p w:rsidR="00E91368" w:rsidRPr="00084DE7" w:rsidRDefault="00E91368">
      <w:pPr>
        <w:rPr>
          <w:szCs w:val="24"/>
        </w:rPr>
      </w:pPr>
    </w:p>
    <w:p w:rsidR="00E91368" w:rsidRPr="00084DE7" w:rsidRDefault="00E91368">
      <w:pPr>
        <w:rPr>
          <w:szCs w:val="24"/>
        </w:rPr>
      </w:pPr>
    </w:p>
    <w:p w:rsidR="00E91368" w:rsidRPr="00084DE7" w:rsidRDefault="00E91368">
      <w:pPr>
        <w:rPr>
          <w:szCs w:val="24"/>
        </w:rPr>
      </w:pPr>
    </w:p>
    <w:p w:rsidR="00E91368" w:rsidRPr="00084DE7" w:rsidRDefault="00E91368">
      <w:pPr>
        <w:rPr>
          <w:szCs w:val="24"/>
        </w:rPr>
      </w:pPr>
    </w:p>
    <w:p w:rsidR="00E91368" w:rsidRPr="00084DE7" w:rsidRDefault="00E91368">
      <w:pPr>
        <w:rPr>
          <w:szCs w:val="24"/>
        </w:rPr>
      </w:pPr>
    </w:p>
    <w:p w:rsidR="00E91368" w:rsidRPr="00084DE7" w:rsidRDefault="00ED1FE8" w:rsidP="00084DE7">
      <w:pPr>
        <w:pStyle w:val="Tytu"/>
      </w:pPr>
      <w:r w:rsidRPr="00084DE7">
        <w:t>Instrukcja</w:t>
      </w:r>
    </w:p>
    <w:p w:rsidR="000E0848" w:rsidRPr="00084DE7" w:rsidRDefault="00ED1FE8" w:rsidP="00084DE7">
      <w:pPr>
        <w:pStyle w:val="Podtytuem"/>
        <w:rPr>
          <w:sz w:val="28"/>
          <w:szCs w:val="24"/>
        </w:rPr>
      </w:pPr>
      <w:r w:rsidRPr="00084DE7">
        <w:t>dotycząca sposobu i trybu przetwarzania in</w:t>
      </w:r>
      <w:r w:rsidR="00C8207D" w:rsidRPr="00084DE7">
        <w:t>formacji niejawnych o klauzuli „</w:t>
      </w:r>
      <w:r w:rsidR="00F20D95">
        <w:t>zastrzeżone</w:t>
      </w:r>
      <w:r w:rsidR="00C8207D" w:rsidRPr="00084DE7">
        <w:t>”</w:t>
      </w:r>
      <w:r w:rsidR="00E81A66" w:rsidRPr="00084DE7">
        <w:br/>
        <w:t>w Kuratorium Oświaty w Szczecinie</w:t>
      </w:r>
    </w:p>
    <w:p w:rsidR="000E0848" w:rsidRPr="00084DE7" w:rsidRDefault="00906B70" w:rsidP="00084DE7">
      <w:r w:rsidRPr="00084DE7">
        <w:br w:type="page"/>
      </w:r>
    </w:p>
    <w:p w:rsidR="000E0848" w:rsidRPr="00084DE7" w:rsidRDefault="000E0848" w:rsidP="000E0848">
      <w:pPr>
        <w:pStyle w:val="Paragraf"/>
        <w:rPr>
          <w:szCs w:val="24"/>
        </w:rPr>
      </w:pPr>
    </w:p>
    <w:p w:rsidR="00E91368" w:rsidRPr="00084DE7" w:rsidRDefault="00906B70" w:rsidP="006B2097">
      <w:pPr>
        <w:rPr>
          <w:szCs w:val="24"/>
        </w:rPr>
      </w:pPr>
      <w:r w:rsidRPr="00084DE7">
        <w:rPr>
          <w:szCs w:val="24"/>
        </w:rPr>
        <w:t>„</w:t>
      </w:r>
      <w:r w:rsidR="00ED1FE8" w:rsidRPr="00084DE7">
        <w:rPr>
          <w:szCs w:val="24"/>
        </w:rPr>
        <w:t>Instrukcja dotycząca sposobu i trybu przetwarzania in</w:t>
      </w:r>
      <w:r w:rsidR="009B0D1C" w:rsidRPr="00084DE7">
        <w:rPr>
          <w:szCs w:val="24"/>
        </w:rPr>
        <w:t xml:space="preserve">formacji niejawnych </w:t>
      </w:r>
      <w:r w:rsidR="006B2097" w:rsidRPr="00084DE7">
        <w:rPr>
          <w:szCs w:val="24"/>
        </w:rPr>
        <w:br/>
      </w:r>
      <w:r w:rsidR="009B0D1C" w:rsidRPr="00084DE7">
        <w:rPr>
          <w:szCs w:val="24"/>
        </w:rPr>
        <w:t xml:space="preserve">o klauzuli </w:t>
      </w:r>
      <w:r w:rsidR="00C8207D" w:rsidRPr="00084DE7">
        <w:rPr>
          <w:szCs w:val="24"/>
        </w:rPr>
        <w:t>„</w:t>
      </w:r>
      <w:r w:rsidR="00F20D95">
        <w:rPr>
          <w:szCs w:val="24"/>
        </w:rPr>
        <w:t>zastrzeżone</w:t>
      </w:r>
      <w:r w:rsidR="00C8207D" w:rsidRPr="00084DE7">
        <w:rPr>
          <w:szCs w:val="24"/>
        </w:rPr>
        <w:t>”</w:t>
      </w:r>
      <w:r w:rsidR="00ED1FE8" w:rsidRPr="00084DE7">
        <w:rPr>
          <w:szCs w:val="24"/>
        </w:rPr>
        <w:t xml:space="preserve"> </w:t>
      </w:r>
      <w:r w:rsidRPr="00084DE7">
        <w:rPr>
          <w:szCs w:val="24"/>
        </w:rPr>
        <w:t xml:space="preserve">w </w:t>
      </w:r>
      <w:r w:rsidR="00E81A66" w:rsidRPr="00084DE7">
        <w:t>Kuratorium Oświaty w Szczecinie</w:t>
      </w:r>
      <w:r w:rsidRPr="00084DE7">
        <w:rPr>
          <w:szCs w:val="24"/>
        </w:rPr>
        <w:t xml:space="preserve">” </w:t>
      </w:r>
      <w:r w:rsidR="00ED1FE8" w:rsidRPr="00084DE7">
        <w:rPr>
          <w:szCs w:val="24"/>
        </w:rPr>
        <w:t>zwana</w:t>
      </w:r>
      <w:r w:rsidR="00E91368" w:rsidRPr="00084DE7">
        <w:rPr>
          <w:szCs w:val="24"/>
        </w:rPr>
        <w:t xml:space="preserve"> dalej „</w:t>
      </w:r>
      <w:r w:rsidR="00ED1FE8" w:rsidRPr="00084DE7">
        <w:rPr>
          <w:szCs w:val="24"/>
        </w:rPr>
        <w:t>Instrukcją</w:t>
      </w:r>
      <w:r w:rsidR="00E91368" w:rsidRPr="00084DE7">
        <w:rPr>
          <w:szCs w:val="24"/>
        </w:rPr>
        <w:t>”</w:t>
      </w:r>
      <w:r w:rsidR="00DF14F6" w:rsidRPr="00084DE7">
        <w:rPr>
          <w:szCs w:val="24"/>
        </w:rPr>
        <w:t>,</w:t>
      </w:r>
      <w:r w:rsidR="00E91368" w:rsidRPr="00084DE7">
        <w:rPr>
          <w:szCs w:val="24"/>
        </w:rPr>
        <w:t xml:space="preserve"> </w:t>
      </w:r>
      <w:r w:rsidR="00131DC6" w:rsidRPr="00084DE7">
        <w:rPr>
          <w:szCs w:val="24"/>
        </w:rPr>
        <w:t>dotyczy</w:t>
      </w:r>
      <w:r w:rsidR="00E91368" w:rsidRPr="00084DE7">
        <w:rPr>
          <w:szCs w:val="24"/>
        </w:rPr>
        <w:t xml:space="preserve"> </w:t>
      </w:r>
      <w:r w:rsidR="00131DC6" w:rsidRPr="00084DE7">
        <w:rPr>
          <w:szCs w:val="24"/>
        </w:rPr>
        <w:t>wszelkich operacji wykonywanych</w:t>
      </w:r>
      <w:r w:rsidR="00ED1FE8" w:rsidRPr="00084DE7">
        <w:rPr>
          <w:szCs w:val="24"/>
        </w:rPr>
        <w:t xml:space="preserve"> </w:t>
      </w:r>
      <w:r w:rsidR="00FE5473" w:rsidRPr="00084DE7">
        <w:rPr>
          <w:szCs w:val="24"/>
        </w:rPr>
        <w:t xml:space="preserve">na informacjach </w:t>
      </w:r>
      <w:r w:rsidR="00ED1FE8" w:rsidRPr="00084DE7">
        <w:rPr>
          <w:szCs w:val="24"/>
        </w:rPr>
        <w:t>niejawnych o klauzuli „</w:t>
      </w:r>
      <w:r w:rsidR="00F20D95">
        <w:rPr>
          <w:szCs w:val="24"/>
        </w:rPr>
        <w:t>zastrzeżone</w:t>
      </w:r>
      <w:r w:rsidR="00ED1FE8" w:rsidRPr="00084DE7">
        <w:rPr>
          <w:szCs w:val="24"/>
        </w:rPr>
        <w:t xml:space="preserve">” i </w:t>
      </w:r>
      <w:r w:rsidR="00FE5473" w:rsidRPr="00084DE7">
        <w:rPr>
          <w:szCs w:val="24"/>
        </w:rPr>
        <w:t>w odniesieniu do tych informacji,</w:t>
      </w:r>
      <w:r w:rsidR="00ED1FE8" w:rsidRPr="00084DE7">
        <w:rPr>
          <w:szCs w:val="24"/>
        </w:rPr>
        <w:t xml:space="preserve"> </w:t>
      </w:r>
      <w:r w:rsidR="00FE5473" w:rsidRPr="00084DE7">
        <w:rPr>
          <w:szCs w:val="24"/>
        </w:rPr>
        <w:t xml:space="preserve">a </w:t>
      </w:r>
      <w:r w:rsidR="00ED1FE8" w:rsidRPr="00084DE7">
        <w:rPr>
          <w:szCs w:val="24"/>
        </w:rPr>
        <w:t>w szczególności ich wytwarzani</w:t>
      </w:r>
      <w:r w:rsidR="00131DC6" w:rsidRPr="00084DE7">
        <w:rPr>
          <w:szCs w:val="24"/>
        </w:rPr>
        <w:t>a</w:t>
      </w:r>
      <w:r w:rsidR="00ED1FE8" w:rsidRPr="00084DE7">
        <w:rPr>
          <w:szCs w:val="24"/>
        </w:rPr>
        <w:t>, modyfikowani</w:t>
      </w:r>
      <w:r w:rsidR="00131DC6" w:rsidRPr="00084DE7">
        <w:rPr>
          <w:szCs w:val="24"/>
        </w:rPr>
        <w:t>a, kopiowania, klasyfikowania, gromadzenia, przechowywania, przekazywania lub udostępniania oraz ewidencjonowania</w:t>
      </w:r>
      <w:r w:rsidR="00ED1FE8" w:rsidRPr="00084DE7">
        <w:rPr>
          <w:szCs w:val="24"/>
        </w:rPr>
        <w:t>.</w:t>
      </w:r>
    </w:p>
    <w:p w:rsidR="00ED1FE8" w:rsidRPr="00084DE7" w:rsidRDefault="00ED1FE8" w:rsidP="00A727A2">
      <w:pPr>
        <w:pStyle w:val="Paragraf"/>
        <w:rPr>
          <w:szCs w:val="24"/>
        </w:rPr>
      </w:pPr>
    </w:p>
    <w:p w:rsidR="00ED1FE8" w:rsidRDefault="00ED1FE8" w:rsidP="00ED1FE8">
      <w:pPr>
        <w:rPr>
          <w:szCs w:val="24"/>
        </w:rPr>
      </w:pPr>
      <w:r w:rsidRPr="00084DE7">
        <w:rPr>
          <w:szCs w:val="24"/>
        </w:rPr>
        <w:t>Informacjom niejawnym nadaje się klauzulę „</w:t>
      </w:r>
      <w:r w:rsidR="00F20D95">
        <w:rPr>
          <w:szCs w:val="24"/>
        </w:rPr>
        <w:t>zastrzeżone</w:t>
      </w:r>
      <w:r w:rsidRPr="00084DE7">
        <w:rPr>
          <w:szCs w:val="24"/>
        </w:rPr>
        <w:t>”, jeżeli nie nadano im klauzuli „</w:t>
      </w:r>
      <w:r w:rsidR="00F20D95" w:rsidRPr="00084DE7">
        <w:rPr>
          <w:szCs w:val="24"/>
        </w:rPr>
        <w:t>ściśle tajne”, „tajne” lub „poufne</w:t>
      </w:r>
      <w:r w:rsidRPr="00084DE7">
        <w:rPr>
          <w:szCs w:val="24"/>
        </w:rPr>
        <w:t>”, a ich nieuprawnione ujawnienie może mieć szkodliwy wpływ na wykonywanie przez organy władzy publicznej lub inne jednostki organizacyjne zadań w zakresie obrony narodowej, polityki zagranicznej, bezpieczeństwa publicznego, przestrzegania praw i wolności obywateli, wymiaru sprawiedliwości albo interesów ekonomicznych Rzeczypospolitej Polskiej.</w:t>
      </w:r>
    </w:p>
    <w:p w:rsidR="00680EBF" w:rsidRDefault="00680EBF" w:rsidP="00680EBF">
      <w:pPr>
        <w:pStyle w:val="Paragraf"/>
        <w:rPr>
          <w:szCs w:val="24"/>
        </w:rPr>
      </w:pPr>
    </w:p>
    <w:p w:rsidR="00680EBF" w:rsidRDefault="00680EBF" w:rsidP="00680EBF">
      <w:bookmarkStart w:id="0" w:name="xxxx"/>
      <w:bookmarkEnd w:id="0"/>
      <w:r w:rsidRPr="00680EBF">
        <w:t>Przetwarzanie informacji niejawnych oznaczone klauzulą „zastrzeżone” może odbywać się wyłącznie w warunkach zapewniających ochronę przed dostępem osób nieupoważnionych, przy zastosowaniu środków ochrony fizycznej oraz zachowaniu zasad bezpieczeństwa teleinformatycznego</w:t>
      </w:r>
      <w:r>
        <w:t>.</w:t>
      </w:r>
    </w:p>
    <w:p w:rsidR="00ED1FE8" w:rsidRPr="00084DE7" w:rsidRDefault="00ED1FE8" w:rsidP="00A727A2">
      <w:pPr>
        <w:pStyle w:val="Paragraf"/>
        <w:rPr>
          <w:szCs w:val="24"/>
        </w:rPr>
      </w:pPr>
    </w:p>
    <w:p w:rsidR="00E91368" w:rsidRPr="00084DE7" w:rsidRDefault="00E91368">
      <w:pPr>
        <w:rPr>
          <w:szCs w:val="24"/>
        </w:rPr>
      </w:pPr>
      <w:r w:rsidRPr="00084DE7">
        <w:rPr>
          <w:szCs w:val="24"/>
        </w:rPr>
        <w:t>Użyte w „</w:t>
      </w:r>
      <w:r w:rsidR="00ED1FE8" w:rsidRPr="00084DE7">
        <w:rPr>
          <w:szCs w:val="24"/>
        </w:rPr>
        <w:t>Instrukcji</w:t>
      </w:r>
      <w:r w:rsidRPr="00084DE7">
        <w:rPr>
          <w:szCs w:val="24"/>
        </w:rPr>
        <w:t>” określenia oznaczają:</w:t>
      </w:r>
    </w:p>
    <w:p w:rsidR="00FE5473" w:rsidRPr="00084DE7" w:rsidRDefault="00E81A66" w:rsidP="00C006A3">
      <w:pPr>
        <w:numPr>
          <w:ilvl w:val="0"/>
          <w:numId w:val="37"/>
        </w:numPr>
        <w:tabs>
          <w:tab w:val="clear" w:pos="1211"/>
          <w:tab w:val="left" w:pos="142"/>
          <w:tab w:val="left" w:pos="2127"/>
        </w:tabs>
        <w:ind w:left="2410" w:hanging="2552"/>
        <w:rPr>
          <w:szCs w:val="24"/>
        </w:rPr>
      </w:pPr>
      <w:r w:rsidRPr="00084DE7">
        <w:rPr>
          <w:szCs w:val="24"/>
        </w:rPr>
        <w:t>Kuratorium</w:t>
      </w:r>
      <w:r w:rsidR="00514463" w:rsidRPr="00084DE7">
        <w:rPr>
          <w:szCs w:val="24"/>
        </w:rPr>
        <w:tab/>
        <w:t>–</w:t>
      </w:r>
      <w:r w:rsidR="00EE5BA8" w:rsidRPr="00084DE7">
        <w:rPr>
          <w:szCs w:val="24"/>
        </w:rPr>
        <w:tab/>
      </w:r>
      <w:r w:rsidRPr="00084DE7">
        <w:t>Kuratorium Oświaty w Szczecinie</w:t>
      </w:r>
      <w:r w:rsidR="00EE5BA8" w:rsidRPr="00084DE7">
        <w:rPr>
          <w:szCs w:val="24"/>
        </w:rPr>
        <w:t>,</w:t>
      </w:r>
    </w:p>
    <w:p w:rsidR="00EE5BA8" w:rsidRPr="00084DE7" w:rsidRDefault="00E81A66" w:rsidP="00C006A3">
      <w:pPr>
        <w:numPr>
          <w:ilvl w:val="0"/>
          <w:numId w:val="37"/>
        </w:numPr>
        <w:tabs>
          <w:tab w:val="clear" w:pos="1211"/>
          <w:tab w:val="left" w:pos="142"/>
          <w:tab w:val="left" w:pos="2127"/>
        </w:tabs>
        <w:ind w:left="2410" w:hanging="2552"/>
        <w:rPr>
          <w:szCs w:val="24"/>
        </w:rPr>
      </w:pPr>
      <w:r w:rsidRPr="00084DE7">
        <w:rPr>
          <w:szCs w:val="24"/>
        </w:rPr>
        <w:t>Kurator</w:t>
      </w:r>
      <w:r w:rsidR="00514463" w:rsidRPr="00084DE7">
        <w:rPr>
          <w:szCs w:val="24"/>
        </w:rPr>
        <w:tab/>
      </w:r>
      <w:r w:rsidR="00EE5BA8" w:rsidRPr="00084DE7">
        <w:rPr>
          <w:szCs w:val="24"/>
        </w:rPr>
        <w:t>–</w:t>
      </w:r>
      <w:r w:rsidR="00514463" w:rsidRPr="00084DE7">
        <w:rPr>
          <w:szCs w:val="24"/>
        </w:rPr>
        <w:tab/>
      </w:r>
      <w:r w:rsidR="00EE5BA8" w:rsidRPr="00084DE7">
        <w:rPr>
          <w:szCs w:val="24"/>
        </w:rPr>
        <w:t xml:space="preserve">Zachodniopomorski </w:t>
      </w:r>
      <w:r w:rsidRPr="00084DE7">
        <w:t>Kurator Oświaty</w:t>
      </w:r>
      <w:r w:rsidR="00C8207D" w:rsidRPr="00084DE7">
        <w:rPr>
          <w:szCs w:val="24"/>
        </w:rPr>
        <w:t>,</w:t>
      </w:r>
    </w:p>
    <w:p w:rsidR="00E91368" w:rsidRPr="00084DE7" w:rsidRDefault="00906B70" w:rsidP="00C006A3">
      <w:pPr>
        <w:numPr>
          <w:ilvl w:val="0"/>
          <w:numId w:val="37"/>
        </w:numPr>
        <w:tabs>
          <w:tab w:val="clear" w:pos="1211"/>
          <w:tab w:val="left" w:pos="142"/>
          <w:tab w:val="left" w:pos="2127"/>
        </w:tabs>
        <w:ind w:left="2410" w:hanging="2552"/>
        <w:rPr>
          <w:sz w:val="28"/>
        </w:rPr>
      </w:pPr>
      <w:r w:rsidRPr="00084DE7">
        <w:rPr>
          <w:szCs w:val="24"/>
        </w:rPr>
        <w:t>Pełnomocnik</w:t>
      </w:r>
      <w:r w:rsidR="00514463" w:rsidRPr="00084DE7">
        <w:rPr>
          <w:szCs w:val="24"/>
        </w:rPr>
        <w:tab/>
        <w:t>–</w:t>
      </w:r>
      <w:r w:rsidR="00514463" w:rsidRPr="00084DE7">
        <w:rPr>
          <w:szCs w:val="24"/>
        </w:rPr>
        <w:tab/>
      </w:r>
      <w:r w:rsidR="00E91368" w:rsidRPr="00084DE7">
        <w:rPr>
          <w:szCs w:val="24"/>
        </w:rPr>
        <w:t>Pełnomocnik ds. Ochrony Informacji Niejawnych w Zachodnio</w:t>
      </w:r>
      <w:r w:rsidR="00E81A66" w:rsidRPr="00084DE7">
        <w:rPr>
          <w:szCs w:val="24"/>
        </w:rPr>
        <w:softHyphen/>
      </w:r>
      <w:r w:rsidR="00E91368" w:rsidRPr="00084DE7">
        <w:rPr>
          <w:szCs w:val="24"/>
        </w:rPr>
        <w:t>pomorskim Urzędzie Wojewódzkim</w:t>
      </w:r>
      <w:r w:rsidR="00514463" w:rsidRPr="00084DE7">
        <w:rPr>
          <w:szCs w:val="24"/>
        </w:rPr>
        <w:t xml:space="preserve"> w</w:t>
      </w:r>
      <w:r w:rsidR="00E91368" w:rsidRPr="00084DE7">
        <w:rPr>
          <w:szCs w:val="24"/>
        </w:rPr>
        <w:t xml:space="preserve"> Szczecinie,</w:t>
      </w:r>
    </w:p>
    <w:p w:rsidR="00E91368" w:rsidRPr="00084DE7" w:rsidRDefault="00514463" w:rsidP="00C006A3">
      <w:pPr>
        <w:numPr>
          <w:ilvl w:val="0"/>
          <w:numId w:val="37"/>
        </w:numPr>
        <w:tabs>
          <w:tab w:val="clear" w:pos="1211"/>
          <w:tab w:val="left" w:pos="142"/>
          <w:tab w:val="left" w:pos="2127"/>
        </w:tabs>
        <w:ind w:left="2410" w:hanging="2552"/>
        <w:rPr>
          <w:szCs w:val="24"/>
        </w:rPr>
      </w:pPr>
      <w:r w:rsidRPr="00084DE7">
        <w:rPr>
          <w:szCs w:val="24"/>
        </w:rPr>
        <w:t>U</w:t>
      </w:r>
      <w:r w:rsidR="00E91368" w:rsidRPr="00084DE7">
        <w:rPr>
          <w:szCs w:val="24"/>
        </w:rPr>
        <w:t>stawa</w:t>
      </w:r>
      <w:r w:rsidRPr="00084DE7">
        <w:rPr>
          <w:szCs w:val="24"/>
        </w:rPr>
        <w:tab/>
      </w:r>
      <w:r w:rsidR="00E91368" w:rsidRPr="00084DE7">
        <w:rPr>
          <w:szCs w:val="24"/>
        </w:rPr>
        <w:t>–</w:t>
      </w:r>
      <w:r w:rsidRPr="00084DE7">
        <w:rPr>
          <w:szCs w:val="24"/>
        </w:rPr>
        <w:tab/>
      </w:r>
      <w:r w:rsidR="00E91368" w:rsidRPr="00084DE7">
        <w:rPr>
          <w:szCs w:val="24"/>
        </w:rPr>
        <w:t xml:space="preserve">ustawa </w:t>
      </w:r>
      <w:r w:rsidR="00ED1FE8" w:rsidRPr="00084DE7">
        <w:rPr>
          <w:szCs w:val="24"/>
        </w:rPr>
        <w:t>z dnia 5 sierpnia 2010 r.</w:t>
      </w:r>
      <w:r w:rsidR="00D84577" w:rsidRPr="00084DE7">
        <w:rPr>
          <w:szCs w:val="24"/>
        </w:rPr>
        <w:t xml:space="preserve"> </w:t>
      </w:r>
      <w:r w:rsidRPr="00084DE7">
        <w:rPr>
          <w:szCs w:val="24"/>
        </w:rPr>
        <w:t xml:space="preserve">o ochronie informacji </w:t>
      </w:r>
      <w:r w:rsidR="00E91368" w:rsidRPr="00084DE7">
        <w:rPr>
          <w:szCs w:val="24"/>
        </w:rPr>
        <w:t xml:space="preserve">niejawnych </w:t>
      </w:r>
      <w:r w:rsidR="008220BA" w:rsidRPr="00084DE7">
        <w:rPr>
          <w:szCs w:val="24"/>
        </w:rPr>
        <w:t xml:space="preserve">(Dz. U. Nr </w:t>
      </w:r>
      <w:r w:rsidR="00ED1FE8" w:rsidRPr="00084DE7">
        <w:rPr>
          <w:szCs w:val="24"/>
        </w:rPr>
        <w:t>182</w:t>
      </w:r>
      <w:r w:rsidR="00D84577" w:rsidRPr="00084DE7">
        <w:rPr>
          <w:szCs w:val="24"/>
        </w:rPr>
        <w:t>,</w:t>
      </w:r>
      <w:r w:rsidR="008220BA" w:rsidRPr="00084DE7">
        <w:rPr>
          <w:szCs w:val="24"/>
        </w:rPr>
        <w:t xml:space="preserve"> poz. </w:t>
      </w:r>
      <w:r w:rsidR="00ED1FE8" w:rsidRPr="00084DE7">
        <w:rPr>
          <w:szCs w:val="24"/>
        </w:rPr>
        <w:t>1228</w:t>
      </w:r>
      <w:r w:rsidR="008220BA" w:rsidRPr="00084DE7">
        <w:rPr>
          <w:szCs w:val="24"/>
        </w:rPr>
        <w:t>)</w:t>
      </w:r>
      <w:r w:rsidR="005B0F29" w:rsidRPr="00084DE7">
        <w:rPr>
          <w:szCs w:val="24"/>
        </w:rPr>
        <w:t>,</w:t>
      </w:r>
    </w:p>
    <w:p w:rsidR="00C006A3" w:rsidRDefault="00C006A3" w:rsidP="00C006A3">
      <w:pPr>
        <w:numPr>
          <w:ilvl w:val="0"/>
          <w:numId w:val="37"/>
        </w:numPr>
        <w:tabs>
          <w:tab w:val="clear" w:pos="1211"/>
          <w:tab w:val="left" w:pos="142"/>
          <w:tab w:val="left" w:pos="2127"/>
        </w:tabs>
        <w:ind w:left="2410" w:hanging="2552"/>
        <w:rPr>
          <w:szCs w:val="24"/>
        </w:rPr>
      </w:pPr>
      <w:r w:rsidRPr="00C006A3">
        <w:rPr>
          <w:szCs w:val="24"/>
        </w:rPr>
        <w:t xml:space="preserve">Kancelaria Tajna </w:t>
      </w:r>
      <w:r>
        <w:rPr>
          <w:szCs w:val="24"/>
        </w:rPr>
        <w:tab/>
      </w:r>
      <w:r w:rsidRPr="00C006A3">
        <w:rPr>
          <w:szCs w:val="24"/>
        </w:rPr>
        <w:t xml:space="preserve">– </w:t>
      </w:r>
      <w:r>
        <w:rPr>
          <w:szCs w:val="24"/>
        </w:rPr>
        <w:tab/>
      </w:r>
      <w:r w:rsidRPr="00C006A3">
        <w:rPr>
          <w:szCs w:val="24"/>
        </w:rPr>
        <w:t>Kancelaria Tajna w Zespole ds. Ochrony Informacji Niejawnych w Zachodniopomorskim Urzędzie Wojewódzkim w Szczecinie,</w:t>
      </w:r>
    </w:p>
    <w:p w:rsidR="00716A2B" w:rsidRPr="00084DE7" w:rsidRDefault="00514463" w:rsidP="00C006A3">
      <w:pPr>
        <w:numPr>
          <w:ilvl w:val="0"/>
          <w:numId w:val="37"/>
        </w:numPr>
        <w:tabs>
          <w:tab w:val="clear" w:pos="1211"/>
          <w:tab w:val="left" w:pos="142"/>
          <w:tab w:val="left" w:pos="2127"/>
        </w:tabs>
        <w:ind w:left="2410" w:hanging="2552"/>
        <w:rPr>
          <w:szCs w:val="24"/>
        </w:rPr>
      </w:pPr>
      <w:r w:rsidRPr="00084DE7">
        <w:rPr>
          <w:szCs w:val="24"/>
        </w:rPr>
        <w:t>dokument</w:t>
      </w:r>
      <w:r w:rsidR="0068648E" w:rsidRPr="00084DE7">
        <w:rPr>
          <w:szCs w:val="24"/>
        </w:rPr>
        <w:tab/>
      </w:r>
      <w:r w:rsidRPr="00084DE7">
        <w:rPr>
          <w:szCs w:val="24"/>
        </w:rPr>
        <w:t>–</w:t>
      </w:r>
      <w:r w:rsidRPr="00084DE7">
        <w:rPr>
          <w:szCs w:val="24"/>
        </w:rPr>
        <w:tab/>
      </w:r>
      <w:r w:rsidR="00ED1FE8" w:rsidRPr="00084DE7">
        <w:rPr>
          <w:szCs w:val="24"/>
        </w:rPr>
        <w:t>każda utrwalona informacja niejawna o klauzuli „</w:t>
      </w:r>
      <w:r w:rsidR="00F20D95">
        <w:rPr>
          <w:szCs w:val="24"/>
        </w:rPr>
        <w:t>zastrzeżone</w:t>
      </w:r>
      <w:r w:rsidR="00ED1FE8" w:rsidRPr="00084DE7">
        <w:rPr>
          <w:szCs w:val="24"/>
        </w:rPr>
        <w:t>”</w:t>
      </w:r>
      <w:r w:rsidR="001261CB" w:rsidRPr="00084DE7">
        <w:rPr>
          <w:szCs w:val="24"/>
        </w:rPr>
        <w:t>,</w:t>
      </w:r>
    </w:p>
    <w:p w:rsidR="00003EED" w:rsidRDefault="001261CB" w:rsidP="00C006A3">
      <w:pPr>
        <w:numPr>
          <w:ilvl w:val="0"/>
          <w:numId w:val="37"/>
        </w:numPr>
        <w:tabs>
          <w:tab w:val="clear" w:pos="1211"/>
          <w:tab w:val="left" w:pos="142"/>
          <w:tab w:val="left" w:pos="2127"/>
        </w:tabs>
        <w:ind w:left="2410" w:hanging="2552"/>
        <w:rPr>
          <w:szCs w:val="24"/>
        </w:rPr>
      </w:pPr>
      <w:r w:rsidRPr="00084DE7">
        <w:rPr>
          <w:szCs w:val="24"/>
        </w:rPr>
        <w:t xml:space="preserve"> </w:t>
      </w:r>
      <w:r w:rsidR="0068648E" w:rsidRPr="00084DE7">
        <w:rPr>
          <w:szCs w:val="24"/>
        </w:rPr>
        <w:t>BSK</w:t>
      </w:r>
      <w:r w:rsidR="00514463" w:rsidRPr="00084DE7">
        <w:rPr>
          <w:szCs w:val="24"/>
        </w:rPr>
        <w:tab/>
      </w:r>
      <w:r w:rsidR="0068648E" w:rsidRPr="00084DE7">
        <w:rPr>
          <w:szCs w:val="24"/>
        </w:rPr>
        <w:t>–</w:t>
      </w:r>
      <w:r w:rsidR="0068648E" w:rsidRPr="00084DE7">
        <w:rPr>
          <w:szCs w:val="24"/>
        </w:rPr>
        <w:tab/>
      </w:r>
      <w:r w:rsidR="001C26BF" w:rsidRPr="00084DE7">
        <w:rPr>
          <w:szCs w:val="24"/>
        </w:rPr>
        <w:t>bezpieczne stanowisko komputerowe.</w:t>
      </w:r>
    </w:p>
    <w:p w:rsidR="00F20D95" w:rsidRDefault="00F20D95" w:rsidP="00F20D95">
      <w:pPr>
        <w:tabs>
          <w:tab w:val="left" w:pos="142"/>
          <w:tab w:val="left" w:pos="2127"/>
        </w:tabs>
        <w:rPr>
          <w:szCs w:val="24"/>
        </w:rPr>
      </w:pPr>
    </w:p>
    <w:p w:rsidR="00E91368" w:rsidRPr="00084DE7" w:rsidRDefault="00E91368" w:rsidP="00084DE7">
      <w:pPr>
        <w:pStyle w:val="Nagwek1"/>
      </w:pPr>
      <w:bookmarkStart w:id="1" w:name="_Toc297022500"/>
      <w:r w:rsidRPr="00084DE7">
        <w:t xml:space="preserve">Dostęp do informacji niejawnych </w:t>
      </w:r>
      <w:r w:rsidR="0068648E" w:rsidRPr="00084DE7">
        <w:t>o</w:t>
      </w:r>
      <w:r w:rsidRPr="00084DE7">
        <w:t xml:space="preserve"> k</w:t>
      </w:r>
      <w:r w:rsidR="0068648E" w:rsidRPr="00084DE7">
        <w:t>lauzuli</w:t>
      </w:r>
      <w:r w:rsidRPr="00084DE7">
        <w:t xml:space="preserve"> "</w:t>
      </w:r>
      <w:r w:rsidR="00F20D95">
        <w:t>zastrzeżone</w:t>
      </w:r>
      <w:r w:rsidRPr="00084DE7">
        <w:t>".</w:t>
      </w:r>
      <w:bookmarkEnd w:id="1"/>
    </w:p>
    <w:p w:rsidR="00E91368" w:rsidRPr="00084DE7" w:rsidRDefault="00E91368" w:rsidP="00084DE7">
      <w:pPr>
        <w:pStyle w:val="Paragraf"/>
      </w:pPr>
    </w:p>
    <w:p w:rsidR="00CF244A" w:rsidRPr="00084DE7" w:rsidRDefault="00CF244A" w:rsidP="006B2097">
      <w:pPr>
        <w:pStyle w:val="ustp"/>
        <w:rPr>
          <w:szCs w:val="24"/>
        </w:rPr>
      </w:pPr>
      <w:r w:rsidRPr="00084DE7">
        <w:rPr>
          <w:szCs w:val="24"/>
        </w:rPr>
        <w:t>Dostęp do informacji niejawnych o klauzuli „</w:t>
      </w:r>
      <w:r w:rsidR="00F20D95">
        <w:rPr>
          <w:szCs w:val="24"/>
        </w:rPr>
        <w:t>zastrzeżone</w:t>
      </w:r>
      <w:r w:rsidRPr="00084DE7">
        <w:rPr>
          <w:szCs w:val="24"/>
        </w:rPr>
        <w:t xml:space="preserve">” może </w:t>
      </w:r>
      <w:r w:rsidR="00D33CE9">
        <w:rPr>
          <w:szCs w:val="24"/>
        </w:rPr>
        <w:t>uzyskać osoba</w:t>
      </w:r>
      <w:r w:rsidRPr="00084DE7">
        <w:rPr>
          <w:szCs w:val="24"/>
        </w:rPr>
        <w:t xml:space="preserve"> </w:t>
      </w:r>
      <w:r w:rsidR="00D33CE9">
        <w:rPr>
          <w:szCs w:val="24"/>
        </w:rPr>
        <w:t>posiadająca aktualne poświadczenie bezpieczeństwa bądź pisemne upoważnienie</w:t>
      </w:r>
      <w:r w:rsidRPr="00084DE7">
        <w:rPr>
          <w:szCs w:val="24"/>
        </w:rPr>
        <w:t xml:space="preserve"> </w:t>
      </w:r>
      <w:r w:rsidR="00D33CE9">
        <w:rPr>
          <w:szCs w:val="24"/>
        </w:rPr>
        <w:t>wydane</w:t>
      </w:r>
      <w:r w:rsidRPr="00084DE7">
        <w:rPr>
          <w:szCs w:val="24"/>
        </w:rPr>
        <w:t xml:space="preserve"> przez </w:t>
      </w:r>
      <w:r w:rsidR="00E81A66" w:rsidRPr="00084DE7">
        <w:rPr>
          <w:szCs w:val="24"/>
        </w:rPr>
        <w:t xml:space="preserve">Kuratora </w:t>
      </w:r>
      <w:r w:rsidRPr="00084DE7">
        <w:rPr>
          <w:szCs w:val="24"/>
        </w:rPr>
        <w:t xml:space="preserve">oraz </w:t>
      </w:r>
      <w:r w:rsidR="00D33CE9">
        <w:rPr>
          <w:szCs w:val="24"/>
        </w:rPr>
        <w:t>przeszkolona</w:t>
      </w:r>
      <w:r w:rsidRPr="00084DE7">
        <w:rPr>
          <w:szCs w:val="24"/>
        </w:rPr>
        <w:t xml:space="preserve"> w zakresie ochrony informacji niejawnych</w:t>
      </w:r>
      <w:r w:rsidR="00892E78">
        <w:rPr>
          <w:szCs w:val="24"/>
        </w:rPr>
        <w:t>.</w:t>
      </w:r>
    </w:p>
    <w:p w:rsidR="00FA6E2E" w:rsidRDefault="00E81A66" w:rsidP="00FA6E2E">
      <w:pPr>
        <w:pStyle w:val="ustp"/>
        <w:rPr>
          <w:szCs w:val="24"/>
        </w:rPr>
      </w:pPr>
      <w:r w:rsidRPr="00084DE7">
        <w:rPr>
          <w:szCs w:val="24"/>
        </w:rPr>
        <w:lastRenderedPageBreak/>
        <w:t xml:space="preserve">Kurator </w:t>
      </w:r>
      <w:r w:rsidR="00FA6E2E" w:rsidRPr="00084DE7">
        <w:rPr>
          <w:szCs w:val="24"/>
        </w:rPr>
        <w:t xml:space="preserve">informuje Pełnomocnika o potrzebie dopuszczenia osób do pracy na stanowiskach, których zajmowanie wymaga dostępu do informacji niejawnych </w:t>
      </w:r>
      <w:r w:rsidR="00084DE7">
        <w:rPr>
          <w:szCs w:val="24"/>
        </w:rPr>
        <w:br/>
      </w:r>
      <w:r w:rsidR="00FA6E2E" w:rsidRPr="00084DE7">
        <w:rPr>
          <w:szCs w:val="24"/>
        </w:rPr>
        <w:t>o klauzuli „</w:t>
      </w:r>
      <w:r w:rsidR="00F20D95">
        <w:rPr>
          <w:szCs w:val="24"/>
        </w:rPr>
        <w:t>zastrzeżone</w:t>
      </w:r>
      <w:r w:rsidR="00FA6E2E" w:rsidRPr="00084DE7">
        <w:rPr>
          <w:szCs w:val="24"/>
        </w:rPr>
        <w:t>”.</w:t>
      </w:r>
    </w:p>
    <w:p w:rsidR="00892E78" w:rsidRPr="00084DE7" w:rsidRDefault="00892E78" w:rsidP="00FA6E2E">
      <w:pPr>
        <w:pStyle w:val="ustp"/>
        <w:rPr>
          <w:szCs w:val="24"/>
        </w:rPr>
      </w:pPr>
      <w:r>
        <w:rPr>
          <w:szCs w:val="24"/>
        </w:rPr>
        <w:t>Pełnomocnik przygotowuje upoważnienie i przedkłada Kuratorowi do podpisu.</w:t>
      </w:r>
    </w:p>
    <w:p w:rsidR="00501DAC" w:rsidRPr="00084DE7" w:rsidRDefault="00487FBB" w:rsidP="006B2097">
      <w:pPr>
        <w:pStyle w:val="ustp"/>
        <w:rPr>
          <w:szCs w:val="24"/>
        </w:rPr>
      </w:pPr>
      <w:r w:rsidRPr="00084DE7">
        <w:rPr>
          <w:szCs w:val="24"/>
        </w:rPr>
        <w:t xml:space="preserve">Ewidencję poświadczeń bezpieczeństwa oraz upoważnień, o których mowa </w:t>
      </w:r>
      <w:r w:rsidR="00084DE7">
        <w:rPr>
          <w:szCs w:val="24"/>
        </w:rPr>
        <w:br/>
      </w:r>
      <w:r w:rsidRPr="00084DE7">
        <w:rPr>
          <w:szCs w:val="24"/>
        </w:rPr>
        <w:t>w ust. 1, prowadzi Pełnomocnik.</w:t>
      </w:r>
    </w:p>
    <w:p w:rsidR="00C459AE" w:rsidRPr="00084DE7" w:rsidRDefault="00C459AE" w:rsidP="006B2097">
      <w:pPr>
        <w:pStyle w:val="ustp"/>
        <w:rPr>
          <w:szCs w:val="24"/>
        </w:rPr>
      </w:pPr>
      <w:r w:rsidRPr="00084DE7">
        <w:rPr>
          <w:szCs w:val="24"/>
        </w:rPr>
        <w:t xml:space="preserve">Pracownik, który posiada poświadczenie bezpieczeństwa wydane w innej jednostce organizacyjnej, obowiązany jest do przedłożenia Pełnomocnikowi </w:t>
      </w:r>
      <w:r w:rsidR="00131DC6" w:rsidRPr="00084DE7">
        <w:rPr>
          <w:szCs w:val="24"/>
        </w:rPr>
        <w:t xml:space="preserve">do wglądu </w:t>
      </w:r>
      <w:r w:rsidRPr="00084DE7">
        <w:rPr>
          <w:szCs w:val="24"/>
        </w:rPr>
        <w:t xml:space="preserve">oryginału poświadczenia bezpieczeństwa w terminie 7 dni od daty zatrudnienia. </w:t>
      </w:r>
    </w:p>
    <w:p w:rsidR="008220BA" w:rsidRPr="00084DE7" w:rsidRDefault="008220BA" w:rsidP="00A727A2">
      <w:pPr>
        <w:pStyle w:val="Paragraf"/>
        <w:rPr>
          <w:szCs w:val="24"/>
        </w:rPr>
      </w:pPr>
    </w:p>
    <w:p w:rsidR="00E91368" w:rsidRPr="00084DE7" w:rsidRDefault="002F1AF9" w:rsidP="006B2097">
      <w:pPr>
        <w:rPr>
          <w:szCs w:val="24"/>
        </w:rPr>
      </w:pPr>
      <w:r w:rsidRPr="00084DE7">
        <w:rPr>
          <w:szCs w:val="24"/>
        </w:rPr>
        <w:t>Informacje niejawne oznaczone klauzulą „</w:t>
      </w:r>
      <w:r w:rsidR="00F20D95">
        <w:rPr>
          <w:szCs w:val="24"/>
        </w:rPr>
        <w:t>zastrzeżone</w:t>
      </w:r>
      <w:r w:rsidRPr="00084DE7">
        <w:rPr>
          <w:szCs w:val="24"/>
        </w:rPr>
        <w:t>” mogą być udostępnione o</w:t>
      </w:r>
      <w:r w:rsidR="008220BA" w:rsidRPr="00084DE7">
        <w:rPr>
          <w:szCs w:val="24"/>
        </w:rPr>
        <w:t xml:space="preserve">sobie </w:t>
      </w:r>
      <w:r w:rsidR="00AA67E8" w:rsidRPr="00084DE7">
        <w:rPr>
          <w:szCs w:val="24"/>
        </w:rPr>
        <w:t xml:space="preserve">upoważnionej </w:t>
      </w:r>
      <w:r w:rsidR="008220BA" w:rsidRPr="00084DE7">
        <w:rPr>
          <w:szCs w:val="24"/>
        </w:rPr>
        <w:t>w zakresie niezbędnym do wykonania przez nią pracy na zajmowanym stanowisku albo innej zleconej pracy</w:t>
      </w:r>
      <w:r w:rsidR="00060BF9" w:rsidRPr="00084DE7">
        <w:rPr>
          <w:szCs w:val="24"/>
        </w:rPr>
        <w:t>.</w:t>
      </w:r>
    </w:p>
    <w:p w:rsidR="0068648E" w:rsidRPr="00084DE7" w:rsidRDefault="0068648E" w:rsidP="00A727A2">
      <w:pPr>
        <w:pStyle w:val="Paragraf"/>
        <w:rPr>
          <w:szCs w:val="24"/>
        </w:rPr>
      </w:pPr>
    </w:p>
    <w:p w:rsidR="00892E78" w:rsidRDefault="0068648E" w:rsidP="006B2097">
      <w:pPr>
        <w:pStyle w:val="ustp"/>
        <w:numPr>
          <w:ilvl w:val="0"/>
          <w:numId w:val="21"/>
        </w:numPr>
        <w:rPr>
          <w:szCs w:val="24"/>
        </w:rPr>
      </w:pPr>
      <w:r w:rsidRPr="00084DE7">
        <w:rPr>
          <w:szCs w:val="24"/>
        </w:rPr>
        <w:t>W przypadku</w:t>
      </w:r>
      <w:r w:rsidR="00892E78">
        <w:rPr>
          <w:szCs w:val="24"/>
        </w:rPr>
        <w:t xml:space="preserve"> planowania</w:t>
      </w:r>
      <w:r w:rsidRPr="00084DE7">
        <w:rPr>
          <w:szCs w:val="24"/>
        </w:rPr>
        <w:t xml:space="preserve"> omawiania</w:t>
      </w:r>
      <w:r w:rsidR="00892E78">
        <w:rPr>
          <w:szCs w:val="24"/>
        </w:rPr>
        <w:t xml:space="preserve"> </w:t>
      </w:r>
      <w:r w:rsidR="00892E78" w:rsidRPr="00892E78">
        <w:rPr>
          <w:szCs w:val="24"/>
        </w:rPr>
        <w:t>informacji niejawnych</w:t>
      </w:r>
      <w:r w:rsidRPr="00084DE7">
        <w:rPr>
          <w:szCs w:val="24"/>
        </w:rPr>
        <w:t xml:space="preserve"> o klauzuli „</w:t>
      </w:r>
      <w:r w:rsidR="00F20D95">
        <w:rPr>
          <w:szCs w:val="24"/>
        </w:rPr>
        <w:t>zastrzeżone</w:t>
      </w:r>
      <w:r w:rsidRPr="00084DE7">
        <w:rPr>
          <w:szCs w:val="24"/>
        </w:rPr>
        <w:t xml:space="preserve">” </w:t>
      </w:r>
      <w:r w:rsidR="00892E78">
        <w:rPr>
          <w:szCs w:val="24"/>
        </w:rPr>
        <w:t>należy o tym poinformować uczestników</w:t>
      </w:r>
      <w:r w:rsidRPr="00084DE7">
        <w:rPr>
          <w:szCs w:val="24"/>
        </w:rPr>
        <w:t xml:space="preserve"> spotkania </w:t>
      </w:r>
    </w:p>
    <w:p w:rsidR="002B4744" w:rsidRPr="00084DE7" w:rsidRDefault="00892E78" w:rsidP="006B2097">
      <w:pPr>
        <w:pStyle w:val="ustp"/>
        <w:numPr>
          <w:ilvl w:val="0"/>
          <w:numId w:val="21"/>
        </w:numPr>
        <w:rPr>
          <w:szCs w:val="24"/>
        </w:rPr>
      </w:pPr>
      <w:r>
        <w:rPr>
          <w:szCs w:val="24"/>
        </w:rPr>
        <w:t>Organizator spotkania zobowiązany jest do sprawdzenia czy wszyscy uczestnicy posiadają</w:t>
      </w:r>
      <w:r w:rsidR="002B4744" w:rsidRPr="00084DE7">
        <w:rPr>
          <w:szCs w:val="24"/>
        </w:rPr>
        <w:t xml:space="preserve"> aktualne poświadczenie bezpieczeństwa bądź pisemne upoważnienie wydane przez </w:t>
      </w:r>
      <w:r w:rsidR="00E81A66" w:rsidRPr="00084DE7">
        <w:rPr>
          <w:szCs w:val="24"/>
        </w:rPr>
        <w:t xml:space="preserve">Kuratora </w:t>
      </w:r>
      <w:r w:rsidR="002B4744" w:rsidRPr="00084DE7">
        <w:rPr>
          <w:szCs w:val="24"/>
        </w:rPr>
        <w:t>oraz przeszkolenie z zakresu ochrony informacji niejawnych.</w:t>
      </w:r>
    </w:p>
    <w:p w:rsidR="00E91368" w:rsidRPr="00084DE7" w:rsidRDefault="00E91368" w:rsidP="00084DE7">
      <w:pPr>
        <w:pStyle w:val="Nagwek1"/>
      </w:pPr>
      <w:bookmarkStart w:id="2" w:name="_Toc297022501"/>
      <w:r w:rsidRPr="00084DE7">
        <w:t>Przyjmowanie</w:t>
      </w:r>
      <w:r w:rsidR="0068126C">
        <w:t xml:space="preserve">, ewidencjonowanie </w:t>
      </w:r>
      <w:r w:rsidRPr="00084DE7">
        <w:t xml:space="preserve">i </w:t>
      </w:r>
      <w:r w:rsidR="00A436C2" w:rsidRPr="00084DE7">
        <w:t>udostępnianie</w:t>
      </w:r>
      <w:r w:rsidRPr="00084DE7">
        <w:t xml:space="preserve"> dokumentów</w:t>
      </w:r>
      <w:r w:rsidR="00AD1860" w:rsidRPr="00084DE7">
        <w:t xml:space="preserve"> </w:t>
      </w:r>
      <w:r w:rsidR="00023C36" w:rsidRPr="00084DE7">
        <w:t xml:space="preserve">o klauzuli </w:t>
      </w:r>
      <w:r w:rsidR="004722DD" w:rsidRPr="00084DE7">
        <w:t>„</w:t>
      </w:r>
      <w:r w:rsidR="00F20D95">
        <w:t>zastrzeżone</w:t>
      </w:r>
      <w:r w:rsidR="00AD1860" w:rsidRPr="00084DE7">
        <w:t>”</w:t>
      </w:r>
      <w:r w:rsidRPr="00084DE7">
        <w:t>.</w:t>
      </w:r>
      <w:bookmarkEnd w:id="2"/>
    </w:p>
    <w:p w:rsidR="00E91368" w:rsidRPr="00084DE7" w:rsidRDefault="00E91368" w:rsidP="00A727A2">
      <w:pPr>
        <w:pStyle w:val="Paragraf"/>
        <w:rPr>
          <w:szCs w:val="24"/>
        </w:rPr>
      </w:pPr>
    </w:p>
    <w:p w:rsidR="00965288" w:rsidRPr="00084DE7" w:rsidRDefault="00FA6E2E" w:rsidP="00FA6E2E">
      <w:pPr>
        <w:rPr>
          <w:szCs w:val="24"/>
        </w:rPr>
      </w:pPr>
      <w:r w:rsidRPr="00084DE7">
        <w:rPr>
          <w:szCs w:val="24"/>
        </w:rPr>
        <w:t xml:space="preserve">Przesyłki </w:t>
      </w:r>
      <w:r w:rsidR="00B42F87" w:rsidRPr="00084DE7">
        <w:rPr>
          <w:szCs w:val="24"/>
        </w:rPr>
        <w:t>oznaczone klauzulą „</w:t>
      </w:r>
      <w:r w:rsidR="00F20D95">
        <w:rPr>
          <w:szCs w:val="24"/>
        </w:rPr>
        <w:t>zastrzeżone</w:t>
      </w:r>
      <w:r w:rsidR="00B42F87" w:rsidRPr="00084DE7">
        <w:rPr>
          <w:szCs w:val="24"/>
        </w:rPr>
        <w:t>”</w:t>
      </w:r>
      <w:r w:rsidR="00E56A8B" w:rsidRPr="00084DE7">
        <w:rPr>
          <w:szCs w:val="24"/>
        </w:rPr>
        <w:t xml:space="preserve"> wpływające do </w:t>
      </w:r>
      <w:r w:rsidR="00E81A66" w:rsidRPr="00084DE7">
        <w:rPr>
          <w:szCs w:val="24"/>
        </w:rPr>
        <w:t xml:space="preserve">Kuratorium </w:t>
      </w:r>
      <w:r w:rsidRPr="00084DE7">
        <w:rPr>
          <w:szCs w:val="24"/>
        </w:rPr>
        <w:t xml:space="preserve">należy niezwłocznie </w:t>
      </w:r>
      <w:r w:rsidR="001C26BF" w:rsidRPr="00084DE7">
        <w:rPr>
          <w:szCs w:val="24"/>
        </w:rPr>
        <w:t>prz</w:t>
      </w:r>
      <w:r w:rsidRPr="00084DE7">
        <w:rPr>
          <w:szCs w:val="24"/>
        </w:rPr>
        <w:t>ekazać</w:t>
      </w:r>
      <w:r w:rsidR="00B42F87" w:rsidRPr="00084DE7">
        <w:rPr>
          <w:szCs w:val="24"/>
        </w:rPr>
        <w:t xml:space="preserve"> </w:t>
      </w:r>
      <w:r w:rsidR="00C006A3">
        <w:t xml:space="preserve">kierownikowi </w:t>
      </w:r>
      <w:r w:rsidR="0068126C" w:rsidRPr="00023C36">
        <w:t>Kancelarii Tajnej</w:t>
      </w:r>
      <w:r w:rsidR="0068126C">
        <w:t xml:space="preserve"> </w:t>
      </w:r>
      <w:r w:rsidR="007977EE">
        <w:t>w stanie zamkniętym</w:t>
      </w:r>
      <w:r w:rsidRPr="00084DE7">
        <w:rPr>
          <w:szCs w:val="24"/>
        </w:rPr>
        <w:t>.</w:t>
      </w:r>
    </w:p>
    <w:p w:rsidR="00965288" w:rsidRPr="00084DE7" w:rsidRDefault="00965288" w:rsidP="00A727A2">
      <w:pPr>
        <w:pStyle w:val="Paragraf"/>
        <w:rPr>
          <w:szCs w:val="24"/>
        </w:rPr>
      </w:pPr>
    </w:p>
    <w:p w:rsidR="00E91368" w:rsidRPr="00084DE7" w:rsidRDefault="00E91368" w:rsidP="00965288">
      <w:pPr>
        <w:rPr>
          <w:szCs w:val="24"/>
        </w:rPr>
      </w:pPr>
      <w:r w:rsidRPr="00084DE7">
        <w:rPr>
          <w:szCs w:val="24"/>
        </w:rPr>
        <w:t xml:space="preserve">Pracownik przyjmujący uszkodzoną przesyłkę </w:t>
      </w:r>
      <w:r w:rsidR="00501DAC" w:rsidRPr="00084DE7">
        <w:rPr>
          <w:szCs w:val="24"/>
        </w:rPr>
        <w:t>o klauzuli</w:t>
      </w:r>
      <w:r w:rsidR="00C6496B" w:rsidRPr="00084DE7">
        <w:rPr>
          <w:szCs w:val="24"/>
        </w:rPr>
        <w:t xml:space="preserve"> „</w:t>
      </w:r>
      <w:r w:rsidR="00F20D95">
        <w:rPr>
          <w:szCs w:val="24"/>
        </w:rPr>
        <w:t>zastrzeżone</w:t>
      </w:r>
      <w:r w:rsidR="00C6496B" w:rsidRPr="00084DE7">
        <w:rPr>
          <w:szCs w:val="24"/>
        </w:rPr>
        <w:t xml:space="preserve">” </w:t>
      </w:r>
      <w:r w:rsidRPr="00084DE7">
        <w:rPr>
          <w:szCs w:val="24"/>
        </w:rPr>
        <w:t xml:space="preserve">jest zobowiązany do niezwłocznego powiadomienia </w:t>
      </w:r>
      <w:r w:rsidR="00AA2EB7" w:rsidRPr="00084DE7">
        <w:rPr>
          <w:szCs w:val="24"/>
        </w:rPr>
        <w:t xml:space="preserve">Pełnomocnika </w:t>
      </w:r>
      <w:r w:rsidRPr="00084DE7">
        <w:rPr>
          <w:szCs w:val="24"/>
        </w:rPr>
        <w:t xml:space="preserve">o </w:t>
      </w:r>
      <w:r w:rsidR="00131DC6" w:rsidRPr="00084DE7">
        <w:rPr>
          <w:szCs w:val="24"/>
        </w:rPr>
        <w:t>tym</w:t>
      </w:r>
      <w:r w:rsidRPr="00084DE7">
        <w:rPr>
          <w:szCs w:val="24"/>
        </w:rPr>
        <w:t xml:space="preserve"> fakcie.</w:t>
      </w:r>
    </w:p>
    <w:p w:rsidR="0068126C" w:rsidRDefault="0068126C" w:rsidP="0068126C">
      <w:pPr>
        <w:pStyle w:val="Paragraf"/>
        <w:rPr>
          <w:szCs w:val="24"/>
        </w:rPr>
      </w:pPr>
    </w:p>
    <w:p w:rsidR="0068126C" w:rsidRDefault="0068126C" w:rsidP="0068126C">
      <w:r>
        <w:t>Kierownik Kancelarii Tajnej otwiera przesyłkę</w:t>
      </w:r>
      <w:r w:rsidR="002D788C">
        <w:t xml:space="preserve"> i </w:t>
      </w:r>
      <w:r>
        <w:t>sprawdza, czy zawartość przesyłki odpowiada wyszczególnionym</w:t>
      </w:r>
      <w:r w:rsidR="002D788C">
        <w:t xml:space="preserve"> na niej numerom ewidencyjnym oraz </w:t>
      </w:r>
      <w:r>
        <w:t>ustala, czy liczba stron lub innych jednostek miary</w:t>
      </w:r>
      <w:r w:rsidR="002D788C">
        <w:t xml:space="preserve"> </w:t>
      </w:r>
      <w:r>
        <w:t>materiałów oraz liczba załączników jest zgodna</w:t>
      </w:r>
      <w:r w:rsidR="002D788C">
        <w:t xml:space="preserve"> </w:t>
      </w:r>
      <w:r>
        <w:t>z liczbą oznaczoną na poszczególnych materiałach</w:t>
      </w:r>
      <w:r w:rsidR="002D788C">
        <w:t>.</w:t>
      </w:r>
    </w:p>
    <w:p w:rsidR="0068126C" w:rsidRDefault="0068126C" w:rsidP="0068126C">
      <w:pPr>
        <w:pStyle w:val="Paragraf"/>
        <w:rPr>
          <w:szCs w:val="24"/>
        </w:rPr>
      </w:pPr>
    </w:p>
    <w:p w:rsidR="0068126C" w:rsidRDefault="0068126C" w:rsidP="0068126C">
      <w:r>
        <w:t xml:space="preserve">Dokumenty o klauzuli „zastrzeżone” kierownik </w:t>
      </w:r>
      <w:r w:rsidR="002D788C" w:rsidRPr="002360EF">
        <w:t>Kancelarii Tajnej</w:t>
      </w:r>
      <w:r w:rsidR="002D788C">
        <w:t xml:space="preserve"> </w:t>
      </w:r>
      <w:r>
        <w:t xml:space="preserve">rejestruje </w:t>
      </w:r>
      <w:r w:rsidR="00D33CE9">
        <w:br/>
      </w:r>
      <w:r>
        <w:t xml:space="preserve">w dzienniku ewidencyjnym, którego wzór określa rozporządzenie Rady Ministrów </w:t>
      </w:r>
      <w:r w:rsidR="00D33CE9">
        <w:br/>
      </w:r>
      <w:r>
        <w:t>z dnia 7 grudnia 2011 r. w sprawie organizacji i funkcjonowania kancelarii tajnych oraz sposobu i trybu przetwarzania informacji niejawnych (Dz. </w:t>
      </w:r>
      <w:r w:rsidRPr="00BA163C">
        <w:t xml:space="preserve">U. Nr </w:t>
      </w:r>
      <w:r>
        <w:t>276</w:t>
      </w:r>
      <w:r w:rsidRPr="00BA163C">
        <w:t xml:space="preserve">, poz. </w:t>
      </w:r>
      <w:r>
        <w:t>1631).</w:t>
      </w:r>
    </w:p>
    <w:p w:rsidR="002D788C" w:rsidRPr="00084DE7" w:rsidRDefault="002D788C" w:rsidP="002D788C">
      <w:pPr>
        <w:pStyle w:val="Paragraf"/>
        <w:rPr>
          <w:szCs w:val="24"/>
        </w:rPr>
      </w:pPr>
    </w:p>
    <w:p w:rsidR="002D788C" w:rsidRPr="00084DE7" w:rsidRDefault="002D788C" w:rsidP="002D788C">
      <w:pPr>
        <w:rPr>
          <w:szCs w:val="24"/>
        </w:rPr>
      </w:pPr>
      <w:r w:rsidRPr="00084DE7">
        <w:rPr>
          <w:szCs w:val="24"/>
        </w:rPr>
        <w:t xml:space="preserve">Na każdym dokumencie wpływającym odciska się pieczęć z datą wpływu oraz wpisuje się </w:t>
      </w:r>
      <w:r>
        <w:rPr>
          <w:szCs w:val="24"/>
        </w:rPr>
        <w:t xml:space="preserve">kolejny </w:t>
      </w:r>
      <w:r w:rsidRPr="00084DE7">
        <w:rPr>
          <w:szCs w:val="24"/>
        </w:rPr>
        <w:t>numer z dziennika</w:t>
      </w:r>
      <w:r>
        <w:rPr>
          <w:szCs w:val="24"/>
        </w:rPr>
        <w:t xml:space="preserve"> ewidencyjnego</w:t>
      </w:r>
      <w:r w:rsidRPr="00084DE7">
        <w:rPr>
          <w:szCs w:val="24"/>
        </w:rPr>
        <w:t>, pod którym dokument został zarejestrowany, a także adnotację o liczbie i ilości stron wszystkich załączników.</w:t>
      </w:r>
    </w:p>
    <w:p w:rsidR="0068126C" w:rsidRPr="00084DE7" w:rsidRDefault="0068126C" w:rsidP="0068126C">
      <w:pPr>
        <w:pStyle w:val="Paragraf"/>
        <w:rPr>
          <w:szCs w:val="24"/>
        </w:rPr>
      </w:pPr>
    </w:p>
    <w:p w:rsidR="0068126C" w:rsidRPr="00084DE7" w:rsidRDefault="0068126C" w:rsidP="0068126C">
      <w:pPr>
        <w:rPr>
          <w:szCs w:val="24"/>
        </w:rPr>
      </w:pPr>
      <w:r w:rsidRPr="00084DE7">
        <w:rPr>
          <w:szCs w:val="24"/>
        </w:rPr>
        <w:t>Zapisów w dziennikach dokonuje się atramentem lub tuszem. Zabrania się wycierania i zamazywania zapisów w dziennikach korespondencji. Ewentualnych zmian zapisów w tych dziennikach dokonuje się kolorem czerwonym, umieszczając datę i czytelny podpis dokonującego zmiany.</w:t>
      </w:r>
    </w:p>
    <w:p w:rsidR="0068126C" w:rsidRPr="00084DE7" w:rsidRDefault="0068126C" w:rsidP="0068126C">
      <w:pPr>
        <w:pStyle w:val="Paragraf"/>
        <w:rPr>
          <w:szCs w:val="24"/>
        </w:rPr>
      </w:pPr>
    </w:p>
    <w:p w:rsidR="0068126C" w:rsidRPr="00084DE7" w:rsidRDefault="0068126C" w:rsidP="0068126C">
      <w:pPr>
        <w:rPr>
          <w:szCs w:val="24"/>
        </w:rPr>
      </w:pPr>
      <w:r w:rsidRPr="00084DE7">
        <w:rPr>
          <w:szCs w:val="24"/>
        </w:rPr>
        <w:t>Nie otwiera się przesyłek „</w:t>
      </w:r>
      <w:r w:rsidR="003F0E57" w:rsidRPr="00084DE7">
        <w:rPr>
          <w:szCs w:val="24"/>
        </w:rPr>
        <w:t>zastrzeżonych</w:t>
      </w:r>
      <w:r w:rsidRPr="00084DE7">
        <w:rPr>
          <w:szCs w:val="24"/>
        </w:rPr>
        <w:t>” oznaczonych „do rąk własnych”, wpisując do dziennika ewidencji nadawcę, numer i datę wpływu przesyłki; w rubryce „Uwagi” wpisuje się, że przesyłka jest oznaczona „do rąk własnych”.</w:t>
      </w:r>
    </w:p>
    <w:p w:rsidR="00A436C2" w:rsidRPr="00084DE7" w:rsidRDefault="00A436C2" w:rsidP="00A727A2">
      <w:pPr>
        <w:pStyle w:val="Paragraf"/>
        <w:rPr>
          <w:szCs w:val="24"/>
        </w:rPr>
      </w:pPr>
    </w:p>
    <w:p w:rsidR="003F0E57" w:rsidRDefault="007977EE" w:rsidP="00CD4F96">
      <w:pPr>
        <w:pStyle w:val="ustp"/>
        <w:numPr>
          <w:ilvl w:val="0"/>
          <w:numId w:val="23"/>
        </w:numPr>
        <w:rPr>
          <w:szCs w:val="24"/>
        </w:rPr>
      </w:pPr>
      <w:r>
        <w:t>Kierownik</w:t>
      </w:r>
      <w:r w:rsidR="00C006A3">
        <w:t xml:space="preserve"> </w:t>
      </w:r>
      <w:r w:rsidR="00C006A3" w:rsidRPr="00023C36">
        <w:t>kancelarii tajnej</w:t>
      </w:r>
      <w:r w:rsidR="00C006A3" w:rsidRPr="00084DE7">
        <w:rPr>
          <w:szCs w:val="24"/>
        </w:rPr>
        <w:t xml:space="preserve"> </w:t>
      </w:r>
      <w:r w:rsidR="00FA6E2E" w:rsidRPr="00084DE7">
        <w:rPr>
          <w:szCs w:val="24"/>
        </w:rPr>
        <w:t>udostępnia dokumenty o klauzuli</w:t>
      </w:r>
      <w:r w:rsidR="008B17EE" w:rsidRPr="00084DE7">
        <w:rPr>
          <w:szCs w:val="24"/>
        </w:rPr>
        <w:t xml:space="preserve"> </w:t>
      </w:r>
      <w:r w:rsidR="00FA6E2E" w:rsidRPr="00084DE7">
        <w:rPr>
          <w:szCs w:val="24"/>
        </w:rPr>
        <w:t>„</w:t>
      </w:r>
      <w:r w:rsidR="00F20D95">
        <w:rPr>
          <w:szCs w:val="24"/>
        </w:rPr>
        <w:t>zastrzeżone</w:t>
      </w:r>
      <w:r w:rsidR="00FA6E2E" w:rsidRPr="00084DE7">
        <w:rPr>
          <w:szCs w:val="24"/>
        </w:rPr>
        <w:t xml:space="preserve">” </w:t>
      </w:r>
      <w:r w:rsidR="003B5E6A" w:rsidRPr="00084DE7">
        <w:rPr>
          <w:szCs w:val="24"/>
        </w:rPr>
        <w:t xml:space="preserve">za pokwitowaniem </w:t>
      </w:r>
      <w:r w:rsidR="00FA6E2E" w:rsidRPr="00084DE7">
        <w:rPr>
          <w:szCs w:val="24"/>
        </w:rPr>
        <w:t>adr</w:t>
      </w:r>
      <w:r w:rsidR="003F0E57">
        <w:rPr>
          <w:szCs w:val="24"/>
        </w:rPr>
        <w:t>esatowi</w:t>
      </w:r>
      <w:r w:rsidR="008D086F" w:rsidRPr="008D086F">
        <w:rPr>
          <w:szCs w:val="24"/>
        </w:rPr>
        <w:t xml:space="preserve"> </w:t>
      </w:r>
      <w:r w:rsidR="003B5E6A">
        <w:rPr>
          <w:szCs w:val="24"/>
        </w:rPr>
        <w:t>lub pracownikowi</w:t>
      </w:r>
      <w:r w:rsidR="003B5E6A" w:rsidRPr="008D086F">
        <w:rPr>
          <w:szCs w:val="24"/>
        </w:rPr>
        <w:t xml:space="preserve"> </w:t>
      </w:r>
      <w:r w:rsidR="003B5E6A">
        <w:rPr>
          <w:szCs w:val="24"/>
        </w:rPr>
        <w:t>wskazanemu w dekretacji</w:t>
      </w:r>
      <w:r w:rsidR="008D086F">
        <w:rPr>
          <w:szCs w:val="24"/>
        </w:rPr>
        <w:t>.</w:t>
      </w:r>
    </w:p>
    <w:p w:rsidR="00501DAC" w:rsidRPr="00084DE7" w:rsidRDefault="003B5E6A" w:rsidP="006B2097">
      <w:pPr>
        <w:pStyle w:val="ustp"/>
        <w:numPr>
          <w:ilvl w:val="0"/>
          <w:numId w:val="23"/>
        </w:numPr>
        <w:rPr>
          <w:szCs w:val="24"/>
        </w:rPr>
      </w:pPr>
      <w:r>
        <w:rPr>
          <w:szCs w:val="24"/>
        </w:rPr>
        <w:t>Dekretacja</w:t>
      </w:r>
      <w:r w:rsidR="00D33CE9">
        <w:rPr>
          <w:szCs w:val="24"/>
        </w:rPr>
        <w:t xml:space="preserve"> </w:t>
      </w:r>
      <w:r w:rsidR="00C24786" w:rsidRPr="00084DE7">
        <w:rPr>
          <w:szCs w:val="24"/>
        </w:rPr>
        <w:t>powinna zawierać wskazanie imienne pracownika, który jest uprawniony zgodnie z zakresem czynności do załatwienia danej sprawy, datę oraz podpis wraz z imienną pieczęcią osoby dokonującej dekretacji.</w:t>
      </w:r>
    </w:p>
    <w:p w:rsidR="008D086F" w:rsidRDefault="008D086F" w:rsidP="008D086F">
      <w:pPr>
        <w:pStyle w:val="ustp"/>
        <w:rPr>
          <w:szCs w:val="24"/>
        </w:rPr>
      </w:pPr>
      <w:bookmarkStart w:id="3" w:name="_Toc297022503"/>
      <w:r w:rsidRPr="00084DE7">
        <w:rPr>
          <w:szCs w:val="24"/>
        </w:rPr>
        <w:t>Dekretacja może zostać rozszerzona na kolejnych pracowników.</w:t>
      </w:r>
    </w:p>
    <w:p w:rsidR="00E91368" w:rsidRPr="00084DE7" w:rsidRDefault="006C44BF" w:rsidP="00084DE7">
      <w:pPr>
        <w:pStyle w:val="Nagwek1"/>
      </w:pPr>
      <w:r w:rsidRPr="00084DE7">
        <w:t>Wytwarzanie i o</w:t>
      </w:r>
      <w:r w:rsidR="00E616B6" w:rsidRPr="00084DE7">
        <w:t xml:space="preserve">znaczanie </w:t>
      </w:r>
      <w:r w:rsidR="00E91368" w:rsidRPr="00084DE7">
        <w:t xml:space="preserve">dokumentów </w:t>
      </w:r>
      <w:r w:rsidR="004722DD" w:rsidRPr="00084DE7">
        <w:t>o klauzuli „</w:t>
      </w:r>
      <w:r w:rsidR="00F20D95">
        <w:t>zastrzeżone</w:t>
      </w:r>
      <w:r w:rsidR="004722DD" w:rsidRPr="00084DE7">
        <w:t>”</w:t>
      </w:r>
      <w:r w:rsidR="005E290F" w:rsidRPr="00084DE7">
        <w:t>.</w:t>
      </w:r>
      <w:bookmarkEnd w:id="3"/>
    </w:p>
    <w:p w:rsidR="00E91368" w:rsidRPr="00084DE7" w:rsidRDefault="00E91368" w:rsidP="00A727A2">
      <w:pPr>
        <w:pStyle w:val="Paragraf"/>
        <w:rPr>
          <w:szCs w:val="24"/>
        </w:rPr>
      </w:pPr>
    </w:p>
    <w:p w:rsidR="00A727A2" w:rsidRPr="00084DE7" w:rsidRDefault="00A727A2" w:rsidP="00E56A8B">
      <w:pPr>
        <w:rPr>
          <w:szCs w:val="24"/>
        </w:rPr>
      </w:pPr>
      <w:r w:rsidRPr="00084DE7">
        <w:rPr>
          <w:szCs w:val="24"/>
        </w:rPr>
        <w:t>Dokumenty o klauzuli „</w:t>
      </w:r>
      <w:r w:rsidR="00F20D95">
        <w:rPr>
          <w:szCs w:val="24"/>
        </w:rPr>
        <w:t>zastrzeżone</w:t>
      </w:r>
      <w:r w:rsidRPr="00084DE7">
        <w:rPr>
          <w:szCs w:val="24"/>
        </w:rPr>
        <w:t xml:space="preserve">” </w:t>
      </w:r>
      <w:r w:rsidR="003B5E6A" w:rsidRPr="00084DE7">
        <w:rPr>
          <w:szCs w:val="24"/>
        </w:rPr>
        <w:t xml:space="preserve">przetwarza </w:t>
      </w:r>
      <w:r w:rsidRPr="00084DE7">
        <w:rPr>
          <w:szCs w:val="24"/>
        </w:rPr>
        <w:t>się w</w:t>
      </w:r>
      <w:r w:rsidR="005D6545" w:rsidRPr="00084DE7">
        <w:rPr>
          <w:szCs w:val="24"/>
        </w:rPr>
        <w:t>y</w:t>
      </w:r>
      <w:r w:rsidRPr="00084DE7">
        <w:rPr>
          <w:szCs w:val="24"/>
        </w:rPr>
        <w:t xml:space="preserve">łącznie na </w:t>
      </w:r>
      <w:r w:rsidR="001C5763" w:rsidRPr="00084DE7">
        <w:rPr>
          <w:szCs w:val="24"/>
        </w:rPr>
        <w:t>B</w:t>
      </w:r>
      <w:r w:rsidRPr="00084DE7">
        <w:rPr>
          <w:szCs w:val="24"/>
        </w:rPr>
        <w:t>SK</w:t>
      </w:r>
      <w:r w:rsidR="001C5763" w:rsidRPr="00084DE7">
        <w:rPr>
          <w:szCs w:val="24"/>
        </w:rPr>
        <w:t xml:space="preserve"> zlokalizowanym</w:t>
      </w:r>
      <w:r w:rsidRPr="00084DE7">
        <w:rPr>
          <w:szCs w:val="24"/>
        </w:rPr>
        <w:t xml:space="preserve"> w </w:t>
      </w:r>
      <w:r w:rsidR="006C5786" w:rsidRPr="00084DE7">
        <w:rPr>
          <w:szCs w:val="24"/>
        </w:rPr>
        <w:t xml:space="preserve">Kancelarii Tajnej </w:t>
      </w:r>
      <w:r w:rsidRPr="00084DE7">
        <w:rPr>
          <w:szCs w:val="24"/>
        </w:rPr>
        <w:t>(pok. nr 206</w:t>
      </w:r>
      <w:r w:rsidR="00DF14F6" w:rsidRPr="00084DE7">
        <w:rPr>
          <w:szCs w:val="24"/>
        </w:rPr>
        <w:t xml:space="preserve"> w ZUW</w:t>
      </w:r>
      <w:r w:rsidRPr="00084DE7">
        <w:rPr>
          <w:szCs w:val="24"/>
        </w:rPr>
        <w:t>)</w:t>
      </w:r>
      <w:r w:rsidR="001C5763" w:rsidRPr="00084DE7">
        <w:rPr>
          <w:szCs w:val="24"/>
        </w:rPr>
        <w:t>.</w:t>
      </w:r>
    </w:p>
    <w:p w:rsidR="00A727A2" w:rsidRPr="00084DE7" w:rsidRDefault="00A727A2" w:rsidP="00A727A2">
      <w:pPr>
        <w:pStyle w:val="Paragraf"/>
        <w:rPr>
          <w:szCs w:val="24"/>
        </w:rPr>
      </w:pPr>
    </w:p>
    <w:p w:rsidR="006C44BF" w:rsidRPr="00084DE7" w:rsidRDefault="006C44BF" w:rsidP="00CD4F96">
      <w:pPr>
        <w:pStyle w:val="ustp"/>
        <w:numPr>
          <w:ilvl w:val="0"/>
          <w:numId w:val="27"/>
        </w:numPr>
        <w:rPr>
          <w:szCs w:val="24"/>
        </w:rPr>
      </w:pPr>
      <w:r w:rsidRPr="00084DE7">
        <w:rPr>
          <w:szCs w:val="24"/>
        </w:rPr>
        <w:t xml:space="preserve">W celu </w:t>
      </w:r>
      <w:r w:rsidR="002D788C">
        <w:rPr>
          <w:szCs w:val="24"/>
        </w:rPr>
        <w:t>dopuszczenia pracownika</w:t>
      </w:r>
      <w:r w:rsidR="00E56A8B" w:rsidRPr="00084DE7">
        <w:rPr>
          <w:szCs w:val="24"/>
        </w:rPr>
        <w:t xml:space="preserve"> do przetwarzania dokumentów na</w:t>
      </w:r>
      <w:r w:rsidRPr="00084DE7">
        <w:rPr>
          <w:szCs w:val="24"/>
        </w:rPr>
        <w:t xml:space="preserve"> BSK</w:t>
      </w:r>
      <w:r w:rsidR="00E56A8B" w:rsidRPr="00084DE7">
        <w:rPr>
          <w:szCs w:val="24"/>
        </w:rPr>
        <w:t>,</w:t>
      </w:r>
      <w:r w:rsidRPr="00084DE7">
        <w:rPr>
          <w:szCs w:val="24"/>
        </w:rPr>
        <w:t xml:space="preserve"> </w:t>
      </w:r>
      <w:r w:rsidR="00E81A66" w:rsidRPr="00084DE7">
        <w:rPr>
          <w:szCs w:val="24"/>
        </w:rPr>
        <w:t xml:space="preserve">Kurator </w:t>
      </w:r>
      <w:r w:rsidRPr="00084DE7">
        <w:rPr>
          <w:szCs w:val="24"/>
        </w:rPr>
        <w:t xml:space="preserve">występuje </w:t>
      </w:r>
      <w:r w:rsidR="002D788C">
        <w:rPr>
          <w:szCs w:val="24"/>
        </w:rPr>
        <w:t>do Wojewody</w:t>
      </w:r>
      <w:r w:rsidR="002D788C" w:rsidRPr="002D788C">
        <w:rPr>
          <w:szCs w:val="24"/>
        </w:rPr>
        <w:t xml:space="preserve"> Zachodniopomorski</w:t>
      </w:r>
      <w:r w:rsidR="002D788C">
        <w:rPr>
          <w:szCs w:val="24"/>
        </w:rPr>
        <w:t xml:space="preserve">ego za pośrednictwem Pełnomocnika </w:t>
      </w:r>
      <w:r w:rsidR="002D788C" w:rsidRPr="00084DE7">
        <w:rPr>
          <w:szCs w:val="24"/>
        </w:rPr>
        <w:t xml:space="preserve">z pisemnym wnioskiem </w:t>
      </w:r>
      <w:r w:rsidRPr="00084DE7">
        <w:rPr>
          <w:szCs w:val="24"/>
        </w:rPr>
        <w:t>o przydzielenie konta</w:t>
      </w:r>
      <w:r w:rsidR="00E81A66" w:rsidRPr="00084DE7">
        <w:rPr>
          <w:szCs w:val="24"/>
        </w:rPr>
        <w:t xml:space="preserve"> </w:t>
      </w:r>
      <w:r w:rsidRPr="00084DE7">
        <w:rPr>
          <w:szCs w:val="24"/>
        </w:rPr>
        <w:t>w systemie do przetwarzania informacji nie</w:t>
      </w:r>
      <w:r w:rsidR="004722DD" w:rsidRPr="00084DE7">
        <w:rPr>
          <w:szCs w:val="24"/>
        </w:rPr>
        <w:t>jawnych o klauzuli „</w:t>
      </w:r>
      <w:r w:rsidR="00F20D95">
        <w:rPr>
          <w:szCs w:val="24"/>
        </w:rPr>
        <w:t>zastrzeżone</w:t>
      </w:r>
      <w:r w:rsidR="004722DD" w:rsidRPr="00084DE7">
        <w:rPr>
          <w:szCs w:val="24"/>
        </w:rPr>
        <w:t>”</w:t>
      </w:r>
      <w:r w:rsidRPr="00084DE7">
        <w:rPr>
          <w:szCs w:val="24"/>
        </w:rPr>
        <w:t>.</w:t>
      </w:r>
    </w:p>
    <w:p w:rsidR="006C44BF" w:rsidRPr="00084DE7" w:rsidRDefault="006C44BF" w:rsidP="006B2097">
      <w:pPr>
        <w:pStyle w:val="ustp"/>
        <w:rPr>
          <w:szCs w:val="24"/>
        </w:rPr>
      </w:pPr>
      <w:r w:rsidRPr="00084DE7">
        <w:rPr>
          <w:szCs w:val="24"/>
        </w:rPr>
        <w:t xml:space="preserve">Szczegółowe zasady </w:t>
      </w:r>
      <w:r w:rsidR="00AA67E8" w:rsidRPr="00084DE7">
        <w:rPr>
          <w:szCs w:val="24"/>
        </w:rPr>
        <w:t xml:space="preserve">dostępu do BSK oraz sposób przetwarzania dokumentów określają „Szczególne Wymagania Bezpieczeństwa bezpiecznego stanowiska komputerowego wyznaczonego do wytwarzania i przetwarzania informacji niejawnych oznaczonych klauzulą </w:t>
      </w:r>
      <w:r w:rsidR="00F20D95">
        <w:rPr>
          <w:szCs w:val="24"/>
        </w:rPr>
        <w:t>zastrzeżone</w:t>
      </w:r>
      <w:r w:rsidR="004722DD" w:rsidRPr="00084DE7">
        <w:rPr>
          <w:szCs w:val="24"/>
        </w:rPr>
        <w:t>”</w:t>
      </w:r>
      <w:r w:rsidR="00AA67E8" w:rsidRPr="00084DE7">
        <w:rPr>
          <w:szCs w:val="24"/>
        </w:rPr>
        <w:t xml:space="preserve"> oraz „Procedury Bezpiecznej Eksploatacji dla bezpiecznego stanowiska komputerowego wyznaczonego do wytwarzania i przetwarzania informacji niejawnych oznaczonych klauzulą </w:t>
      </w:r>
      <w:r w:rsidR="00F20D95">
        <w:rPr>
          <w:szCs w:val="24"/>
        </w:rPr>
        <w:t>zastrzeżone</w:t>
      </w:r>
      <w:r w:rsidR="00AA67E8" w:rsidRPr="00084DE7">
        <w:rPr>
          <w:szCs w:val="24"/>
        </w:rPr>
        <w:t>”.</w:t>
      </w:r>
    </w:p>
    <w:p w:rsidR="006C44BF" w:rsidRPr="00084DE7" w:rsidRDefault="006C44BF" w:rsidP="00A727A2">
      <w:pPr>
        <w:pStyle w:val="Paragraf"/>
        <w:rPr>
          <w:szCs w:val="24"/>
        </w:rPr>
      </w:pPr>
    </w:p>
    <w:p w:rsidR="00E61E85" w:rsidRPr="00084DE7" w:rsidRDefault="00E91368" w:rsidP="00CD4F96">
      <w:pPr>
        <w:pStyle w:val="ustp"/>
        <w:numPr>
          <w:ilvl w:val="0"/>
          <w:numId w:val="28"/>
        </w:numPr>
        <w:rPr>
          <w:szCs w:val="24"/>
        </w:rPr>
      </w:pPr>
      <w:r w:rsidRPr="00084DE7">
        <w:rPr>
          <w:szCs w:val="24"/>
        </w:rPr>
        <w:t>Klauzulę „</w:t>
      </w:r>
      <w:r w:rsidR="00F20D95">
        <w:rPr>
          <w:szCs w:val="24"/>
        </w:rPr>
        <w:t>zastrzeżone</w:t>
      </w:r>
      <w:r w:rsidRPr="00084DE7">
        <w:rPr>
          <w:szCs w:val="24"/>
        </w:rPr>
        <w:t>” przyznaje osoba, która jest upoważniona do podpisania dokumentu lub oznaczenia innego niż dokument materiału.</w:t>
      </w:r>
    </w:p>
    <w:p w:rsidR="00E61E85" w:rsidRPr="00084DE7" w:rsidRDefault="00E91368" w:rsidP="006B2097">
      <w:pPr>
        <w:pStyle w:val="ustp"/>
        <w:rPr>
          <w:szCs w:val="24"/>
        </w:rPr>
      </w:pPr>
      <w:r w:rsidRPr="00084DE7">
        <w:rPr>
          <w:szCs w:val="24"/>
        </w:rPr>
        <w:t>Osoba, o której mowa w ust. 1, ponosi odpowiedzialność za przyznanie klauzuli tajności i bez jej zgody albo zgody jej przełożonego klauzula nie może być zniesiona.</w:t>
      </w:r>
    </w:p>
    <w:p w:rsidR="00E61E85" w:rsidRPr="00084DE7" w:rsidRDefault="00E616B6" w:rsidP="006B2097">
      <w:pPr>
        <w:pStyle w:val="ustp"/>
        <w:rPr>
          <w:szCs w:val="24"/>
        </w:rPr>
      </w:pPr>
      <w:r w:rsidRPr="00084DE7">
        <w:rPr>
          <w:szCs w:val="24"/>
        </w:rPr>
        <w:t>Przyznaną</w:t>
      </w:r>
      <w:r w:rsidR="00E91368" w:rsidRPr="00084DE7">
        <w:rPr>
          <w:szCs w:val="24"/>
        </w:rPr>
        <w:t xml:space="preserve"> klauzulę „</w:t>
      </w:r>
      <w:r w:rsidR="00F20D95">
        <w:rPr>
          <w:szCs w:val="24"/>
        </w:rPr>
        <w:t>zastrzeżone</w:t>
      </w:r>
      <w:r w:rsidR="00E91368" w:rsidRPr="00084DE7">
        <w:rPr>
          <w:szCs w:val="24"/>
        </w:rPr>
        <w:t>” nanosi się w sposób wyraźny i w pełnym brzmieniu.</w:t>
      </w:r>
    </w:p>
    <w:p w:rsidR="00E91368" w:rsidRPr="00084DE7" w:rsidRDefault="00E91368" w:rsidP="006B2097">
      <w:pPr>
        <w:pStyle w:val="ustp"/>
        <w:rPr>
          <w:szCs w:val="24"/>
        </w:rPr>
      </w:pPr>
      <w:r w:rsidRPr="00084DE7">
        <w:rPr>
          <w:szCs w:val="24"/>
        </w:rPr>
        <w:t>Niedopuszczalne jest zawyżanie lub zaniżanie klauzuli tajności.</w:t>
      </w:r>
    </w:p>
    <w:p w:rsidR="00E37F52" w:rsidRDefault="00E37F52" w:rsidP="00E37F52">
      <w:pPr>
        <w:pStyle w:val="Paragraf"/>
        <w:rPr>
          <w:szCs w:val="24"/>
        </w:rPr>
      </w:pPr>
    </w:p>
    <w:p w:rsidR="00E91368" w:rsidRPr="00084DE7" w:rsidRDefault="003D0AC4" w:rsidP="00CD4F96">
      <w:pPr>
        <w:pStyle w:val="ustp"/>
        <w:numPr>
          <w:ilvl w:val="0"/>
          <w:numId w:val="29"/>
        </w:numPr>
        <w:rPr>
          <w:szCs w:val="24"/>
        </w:rPr>
      </w:pPr>
      <w:r w:rsidRPr="00084DE7">
        <w:rPr>
          <w:szCs w:val="24"/>
        </w:rPr>
        <w:t>Dokumenty</w:t>
      </w:r>
      <w:r w:rsidR="00E91368" w:rsidRPr="00084DE7">
        <w:rPr>
          <w:szCs w:val="24"/>
        </w:rPr>
        <w:t xml:space="preserve"> </w:t>
      </w:r>
      <w:r w:rsidR="00E616B6" w:rsidRPr="00084DE7">
        <w:rPr>
          <w:szCs w:val="24"/>
        </w:rPr>
        <w:t>zawierające</w:t>
      </w:r>
      <w:r w:rsidR="00E91368" w:rsidRPr="00084DE7">
        <w:rPr>
          <w:szCs w:val="24"/>
        </w:rPr>
        <w:t xml:space="preserve"> informacje niejawne </w:t>
      </w:r>
      <w:r w:rsidR="00E56A8B" w:rsidRPr="00084DE7">
        <w:rPr>
          <w:szCs w:val="24"/>
        </w:rPr>
        <w:t>o klauzuli</w:t>
      </w:r>
      <w:r w:rsidRPr="00084DE7">
        <w:rPr>
          <w:szCs w:val="24"/>
        </w:rPr>
        <w:t xml:space="preserve"> „</w:t>
      </w:r>
      <w:r w:rsidR="00F20D95">
        <w:rPr>
          <w:szCs w:val="24"/>
        </w:rPr>
        <w:t>zastrzeżone</w:t>
      </w:r>
      <w:r w:rsidRPr="00084DE7">
        <w:rPr>
          <w:szCs w:val="24"/>
        </w:rPr>
        <w:t>” oznacza się zgodnie z rozporządzeniem</w:t>
      </w:r>
      <w:r w:rsidR="00E91368" w:rsidRPr="00084DE7">
        <w:rPr>
          <w:szCs w:val="24"/>
        </w:rPr>
        <w:t xml:space="preserve"> </w:t>
      </w:r>
      <w:r w:rsidR="00D73099" w:rsidRPr="00084DE7">
        <w:rPr>
          <w:szCs w:val="24"/>
        </w:rPr>
        <w:t xml:space="preserve">Prezesa Rady Ministrów z dnia </w:t>
      </w:r>
      <w:r w:rsidR="005D6545" w:rsidRPr="00084DE7">
        <w:rPr>
          <w:szCs w:val="24"/>
        </w:rPr>
        <w:t>22</w:t>
      </w:r>
      <w:r w:rsidR="00D73099" w:rsidRPr="00084DE7">
        <w:rPr>
          <w:szCs w:val="24"/>
        </w:rPr>
        <w:t xml:space="preserve"> </w:t>
      </w:r>
      <w:r w:rsidR="005D6545" w:rsidRPr="00084DE7">
        <w:rPr>
          <w:szCs w:val="24"/>
        </w:rPr>
        <w:t xml:space="preserve">grudnia </w:t>
      </w:r>
      <w:r w:rsidR="00D73099" w:rsidRPr="00084DE7">
        <w:rPr>
          <w:szCs w:val="24"/>
        </w:rPr>
        <w:t>20</w:t>
      </w:r>
      <w:r w:rsidR="00D65158" w:rsidRPr="00084DE7">
        <w:rPr>
          <w:szCs w:val="24"/>
        </w:rPr>
        <w:t>1</w:t>
      </w:r>
      <w:r w:rsidR="005D6545" w:rsidRPr="00084DE7">
        <w:rPr>
          <w:szCs w:val="24"/>
        </w:rPr>
        <w:t>1</w:t>
      </w:r>
      <w:r w:rsidR="00D73099" w:rsidRPr="00084DE7">
        <w:rPr>
          <w:szCs w:val="24"/>
        </w:rPr>
        <w:t xml:space="preserve"> r. w sprawie sposobu oznaczania materiałów</w:t>
      </w:r>
      <w:r w:rsidR="005D6545" w:rsidRPr="00084DE7">
        <w:rPr>
          <w:szCs w:val="24"/>
        </w:rPr>
        <w:t xml:space="preserve"> i</w:t>
      </w:r>
      <w:r w:rsidR="00D73099" w:rsidRPr="00084DE7">
        <w:rPr>
          <w:szCs w:val="24"/>
        </w:rPr>
        <w:t xml:space="preserve"> umieszc</w:t>
      </w:r>
      <w:r w:rsidR="005D6545" w:rsidRPr="00084DE7">
        <w:rPr>
          <w:szCs w:val="24"/>
        </w:rPr>
        <w:t xml:space="preserve">zania na nich klauzul tajności </w:t>
      </w:r>
      <w:r w:rsidR="00D65158" w:rsidRPr="00084DE7">
        <w:rPr>
          <w:szCs w:val="24"/>
        </w:rPr>
        <w:t>(Dz. U. Nr </w:t>
      </w:r>
      <w:r w:rsidR="005D6545" w:rsidRPr="00084DE7">
        <w:rPr>
          <w:szCs w:val="24"/>
        </w:rPr>
        <w:t>288,</w:t>
      </w:r>
      <w:r w:rsidR="00D65158" w:rsidRPr="00084DE7">
        <w:rPr>
          <w:szCs w:val="24"/>
        </w:rPr>
        <w:t xml:space="preserve"> poz. 1</w:t>
      </w:r>
      <w:r w:rsidR="00D73099" w:rsidRPr="00084DE7">
        <w:rPr>
          <w:szCs w:val="24"/>
        </w:rPr>
        <w:t>6</w:t>
      </w:r>
      <w:r w:rsidR="00D65158" w:rsidRPr="00084DE7">
        <w:rPr>
          <w:szCs w:val="24"/>
        </w:rPr>
        <w:t>9</w:t>
      </w:r>
      <w:r w:rsidR="005D6545" w:rsidRPr="00084DE7">
        <w:rPr>
          <w:szCs w:val="24"/>
        </w:rPr>
        <w:t>2</w:t>
      </w:r>
      <w:r w:rsidR="004722DD" w:rsidRPr="00084DE7">
        <w:rPr>
          <w:szCs w:val="24"/>
        </w:rPr>
        <w:t>).</w:t>
      </w:r>
    </w:p>
    <w:p w:rsidR="00E91368" w:rsidRPr="00084DE7" w:rsidRDefault="0068648E" w:rsidP="006B2097">
      <w:pPr>
        <w:pStyle w:val="ustp"/>
        <w:rPr>
          <w:szCs w:val="24"/>
        </w:rPr>
      </w:pPr>
      <w:r w:rsidRPr="00084DE7">
        <w:rPr>
          <w:szCs w:val="24"/>
        </w:rPr>
        <w:t>Wzory dokumentów zawierających</w:t>
      </w:r>
      <w:r w:rsidR="00E91368" w:rsidRPr="00084DE7">
        <w:rPr>
          <w:szCs w:val="24"/>
        </w:rPr>
        <w:t xml:space="preserve"> informacje niejawne oznaczone klauz</w:t>
      </w:r>
      <w:r w:rsidRPr="00084DE7">
        <w:rPr>
          <w:szCs w:val="24"/>
        </w:rPr>
        <w:t>ulą „</w:t>
      </w:r>
      <w:r w:rsidR="00F20D95">
        <w:rPr>
          <w:szCs w:val="24"/>
        </w:rPr>
        <w:t>zastrzeżone</w:t>
      </w:r>
      <w:r w:rsidRPr="00084DE7">
        <w:rPr>
          <w:szCs w:val="24"/>
        </w:rPr>
        <w:t>” uwzględniające</w:t>
      </w:r>
      <w:r w:rsidR="00E91368" w:rsidRPr="00084DE7">
        <w:rPr>
          <w:szCs w:val="24"/>
        </w:rPr>
        <w:t xml:space="preserve"> wszystkie elementy, jakie powinny być umieszczone na poszczególnych stronach </w:t>
      </w:r>
      <w:r w:rsidR="002D788C">
        <w:rPr>
          <w:szCs w:val="24"/>
        </w:rPr>
        <w:t>określa</w:t>
      </w:r>
      <w:r w:rsidRPr="00084DE7">
        <w:rPr>
          <w:szCs w:val="24"/>
        </w:rPr>
        <w:t xml:space="preserve"> załącznik do </w:t>
      </w:r>
      <w:r w:rsidR="00093CA6" w:rsidRPr="00084DE7">
        <w:rPr>
          <w:szCs w:val="24"/>
        </w:rPr>
        <w:t>„Instrukcji”.</w:t>
      </w:r>
    </w:p>
    <w:p w:rsidR="00E91368" w:rsidRPr="00084DE7" w:rsidRDefault="00E91368" w:rsidP="00A727A2">
      <w:pPr>
        <w:pStyle w:val="Paragraf"/>
        <w:rPr>
          <w:szCs w:val="24"/>
        </w:rPr>
      </w:pPr>
    </w:p>
    <w:p w:rsidR="00A43D42" w:rsidRPr="00084DE7" w:rsidRDefault="00A43D42">
      <w:pPr>
        <w:rPr>
          <w:szCs w:val="24"/>
        </w:rPr>
      </w:pPr>
      <w:r w:rsidRPr="00084DE7">
        <w:rPr>
          <w:szCs w:val="24"/>
        </w:rPr>
        <w:t>Na trwale oprawionych zbiorach dokumentów, rejestrach, książkach, broszurach i reprodukcjach kla</w:t>
      </w:r>
      <w:r w:rsidR="00E37F52">
        <w:rPr>
          <w:szCs w:val="24"/>
        </w:rPr>
        <w:t xml:space="preserve">uzule tajności umieszcza się pośrodku </w:t>
      </w:r>
      <w:r w:rsidRPr="00084DE7">
        <w:rPr>
          <w:szCs w:val="24"/>
        </w:rPr>
        <w:t>na górze i dole zewnętrznych ścianek okładk</w:t>
      </w:r>
      <w:r w:rsidR="00E81A66" w:rsidRPr="00084DE7">
        <w:rPr>
          <w:szCs w:val="24"/>
        </w:rPr>
        <w:t>i oraz – jeżeli jest</w:t>
      </w:r>
      <w:r w:rsidR="00E37F52">
        <w:rPr>
          <w:szCs w:val="24"/>
        </w:rPr>
        <w:t xml:space="preserve"> –</w:t>
      </w:r>
      <w:r w:rsidR="00E81A66" w:rsidRPr="00084DE7">
        <w:rPr>
          <w:szCs w:val="24"/>
        </w:rPr>
        <w:t xml:space="preserve"> </w:t>
      </w:r>
      <w:r w:rsidR="00E81A66" w:rsidRPr="00084DE7">
        <w:rPr>
          <w:szCs w:val="24"/>
        </w:rPr>
        <w:softHyphen/>
      </w:r>
      <w:r w:rsidRPr="00084DE7">
        <w:rPr>
          <w:szCs w:val="24"/>
        </w:rPr>
        <w:t xml:space="preserve"> na stronie tytułowej.</w:t>
      </w:r>
    </w:p>
    <w:p w:rsidR="00E91368" w:rsidRPr="00084DE7" w:rsidRDefault="00E91368" w:rsidP="00A727A2">
      <w:pPr>
        <w:pStyle w:val="Paragraf"/>
        <w:rPr>
          <w:szCs w:val="24"/>
        </w:rPr>
      </w:pPr>
    </w:p>
    <w:p w:rsidR="00E91368" w:rsidRPr="00084DE7" w:rsidRDefault="00A43D42">
      <w:pPr>
        <w:rPr>
          <w:szCs w:val="24"/>
        </w:rPr>
      </w:pPr>
      <w:r w:rsidRPr="00084DE7">
        <w:rPr>
          <w:szCs w:val="24"/>
        </w:rPr>
        <w:t xml:space="preserve">Na materiałach innych niż </w:t>
      </w:r>
      <w:r w:rsidR="005D6545" w:rsidRPr="00084DE7">
        <w:rPr>
          <w:szCs w:val="24"/>
        </w:rPr>
        <w:t>dokumenty</w:t>
      </w:r>
      <w:r w:rsidRPr="00084DE7">
        <w:rPr>
          <w:szCs w:val="24"/>
        </w:rPr>
        <w:t xml:space="preserve">, klauzulę tajności i sygnaturę literowo-cyfrową umieszcza się przez ostemplowanie, nadrukowanie, wpisanie odręczne, trwałe dołączenie metek, nalepek, kalkomanii lub w inny widoczny sposób, </w:t>
      </w:r>
      <w:r w:rsidR="005D6545" w:rsidRPr="00084DE7">
        <w:rPr>
          <w:szCs w:val="24"/>
        </w:rPr>
        <w:t>w szczególności</w:t>
      </w:r>
      <w:r w:rsidRPr="00084DE7">
        <w:rPr>
          <w:szCs w:val="24"/>
        </w:rPr>
        <w:t xml:space="preserve"> na ich obudowie lub opakowaniu.</w:t>
      </w:r>
    </w:p>
    <w:p w:rsidR="00E91368" w:rsidRPr="00084DE7" w:rsidRDefault="00E91368" w:rsidP="00A727A2">
      <w:pPr>
        <w:pStyle w:val="Paragraf"/>
        <w:rPr>
          <w:szCs w:val="24"/>
        </w:rPr>
      </w:pPr>
    </w:p>
    <w:p w:rsidR="000E2664" w:rsidRPr="00084DE7" w:rsidRDefault="00E91368" w:rsidP="00CD4F96">
      <w:pPr>
        <w:pStyle w:val="ustp"/>
        <w:numPr>
          <w:ilvl w:val="0"/>
          <w:numId w:val="30"/>
        </w:numPr>
        <w:rPr>
          <w:szCs w:val="24"/>
        </w:rPr>
      </w:pPr>
      <w:r w:rsidRPr="00084DE7">
        <w:rPr>
          <w:szCs w:val="24"/>
        </w:rPr>
        <w:t>Na piśmie przewodnim, przy którym przesyła się załączniki o</w:t>
      </w:r>
      <w:r w:rsidR="000E2664" w:rsidRPr="00084DE7">
        <w:rPr>
          <w:szCs w:val="24"/>
        </w:rPr>
        <w:t>znaczone klauzulą</w:t>
      </w:r>
      <w:r w:rsidRPr="00084DE7">
        <w:rPr>
          <w:szCs w:val="24"/>
        </w:rPr>
        <w:t xml:space="preserve"> „</w:t>
      </w:r>
      <w:r w:rsidR="00F20D95">
        <w:rPr>
          <w:szCs w:val="24"/>
        </w:rPr>
        <w:t>zastrzeżone</w:t>
      </w:r>
      <w:r w:rsidRPr="00084DE7">
        <w:rPr>
          <w:szCs w:val="24"/>
        </w:rPr>
        <w:t xml:space="preserve">”, </w:t>
      </w:r>
      <w:r w:rsidR="000E2664" w:rsidRPr="00084DE7">
        <w:rPr>
          <w:szCs w:val="24"/>
        </w:rPr>
        <w:t>jeżeli jego treść jest jawna, na każdej stronie pod numerem egzemplarza zamieszcza się napis: „</w:t>
      </w:r>
      <w:r w:rsidR="00093CA6" w:rsidRPr="00084DE7">
        <w:rPr>
          <w:szCs w:val="24"/>
        </w:rPr>
        <w:t xml:space="preserve">Jawne </w:t>
      </w:r>
      <w:r w:rsidR="000E2664" w:rsidRPr="00084DE7">
        <w:rPr>
          <w:szCs w:val="24"/>
        </w:rPr>
        <w:t>po odłączeniu załączników”.</w:t>
      </w:r>
    </w:p>
    <w:p w:rsidR="000E2664" w:rsidRPr="00084DE7" w:rsidRDefault="006C3FD2" w:rsidP="006B2097">
      <w:pPr>
        <w:pStyle w:val="ustp"/>
        <w:rPr>
          <w:szCs w:val="24"/>
        </w:rPr>
      </w:pPr>
      <w:r w:rsidRPr="00084DE7">
        <w:rPr>
          <w:szCs w:val="24"/>
        </w:rPr>
        <w:t xml:space="preserve">Podczas </w:t>
      </w:r>
      <w:r w:rsidR="000E2664" w:rsidRPr="00084DE7">
        <w:rPr>
          <w:szCs w:val="24"/>
        </w:rPr>
        <w:t>rejestracji</w:t>
      </w:r>
      <w:r w:rsidRPr="00084DE7">
        <w:rPr>
          <w:szCs w:val="24"/>
        </w:rPr>
        <w:t xml:space="preserve"> takiego pisma</w:t>
      </w:r>
      <w:r w:rsidR="000E2664" w:rsidRPr="00084DE7">
        <w:rPr>
          <w:szCs w:val="24"/>
        </w:rPr>
        <w:t xml:space="preserve"> w rubryce "Informacje uzupełniające/Uwagi" dziennika </w:t>
      </w:r>
      <w:r w:rsidR="003B5E6A">
        <w:rPr>
          <w:szCs w:val="24"/>
        </w:rPr>
        <w:t>ewidencyjnego</w:t>
      </w:r>
      <w:r w:rsidR="000E2664" w:rsidRPr="00084DE7">
        <w:rPr>
          <w:szCs w:val="24"/>
        </w:rPr>
        <w:t xml:space="preserve"> należy wpisać adnotację "</w:t>
      </w:r>
      <w:r w:rsidR="00093CA6" w:rsidRPr="00084DE7">
        <w:rPr>
          <w:szCs w:val="24"/>
        </w:rPr>
        <w:t xml:space="preserve">Jawne </w:t>
      </w:r>
      <w:r w:rsidRPr="00084DE7">
        <w:rPr>
          <w:szCs w:val="24"/>
        </w:rPr>
        <w:t>po odłączeniu załączników</w:t>
      </w:r>
      <w:r w:rsidR="000E2664" w:rsidRPr="00084DE7">
        <w:rPr>
          <w:szCs w:val="24"/>
        </w:rPr>
        <w:t>".</w:t>
      </w:r>
    </w:p>
    <w:p w:rsidR="00E91368" w:rsidRPr="00084DE7" w:rsidRDefault="005E290F" w:rsidP="00084DE7">
      <w:pPr>
        <w:pStyle w:val="Nagwek1"/>
      </w:pPr>
      <w:bookmarkStart w:id="4" w:name="_Toc297022505"/>
      <w:r w:rsidRPr="00084DE7">
        <w:t xml:space="preserve">Wysyłanie </w:t>
      </w:r>
      <w:r w:rsidR="00E91368" w:rsidRPr="00084DE7">
        <w:t>dokumentów</w:t>
      </w:r>
      <w:r w:rsidRPr="00084DE7">
        <w:t xml:space="preserve"> </w:t>
      </w:r>
      <w:r w:rsidR="004722DD" w:rsidRPr="00084DE7">
        <w:t>o klauzuli „</w:t>
      </w:r>
      <w:r w:rsidR="00F20D95">
        <w:t>Zastrzeżone</w:t>
      </w:r>
      <w:r w:rsidR="004722DD" w:rsidRPr="00084DE7">
        <w:t>”</w:t>
      </w:r>
      <w:r w:rsidRPr="00084DE7">
        <w:t>.</w:t>
      </w:r>
      <w:bookmarkEnd w:id="4"/>
    </w:p>
    <w:p w:rsidR="00E91368" w:rsidRDefault="00E91368" w:rsidP="00A727A2">
      <w:pPr>
        <w:pStyle w:val="Paragraf"/>
        <w:rPr>
          <w:szCs w:val="24"/>
        </w:rPr>
      </w:pPr>
    </w:p>
    <w:p w:rsidR="0034708B" w:rsidRDefault="007B31F3" w:rsidP="0034708B">
      <w:r>
        <w:rPr>
          <w:szCs w:val="24"/>
        </w:rPr>
        <w:t>Materiały</w:t>
      </w:r>
      <w:r w:rsidR="0034708B" w:rsidRPr="00084DE7">
        <w:rPr>
          <w:szCs w:val="24"/>
        </w:rPr>
        <w:t xml:space="preserve"> zawierające informacje niejawne </w:t>
      </w:r>
      <w:r w:rsidR="0034708B">
        <w:rPr>
          <w:szCs w:val="24"/>
        </w:rPr>
        <w:t>o klauzuli</w:t>
      </w:r>
      <w:r w:rsidR="0034708B" w:rsidRPr="00084DE7">
        <w:rPr>
          <w:szCs w:val="24"/>
        </w:rPr>
        <w:t xml:space="preserve"> „</w:t>
      </w:r>
      <w:r w:rsidR="0034708B">
        <w:rPr>
          <w:szCs w:val="24"/>
        </w:rPr>
        <w:t>zastrzeżone</w:t>
      </w:r>
      <w:r w:rsidR="0034708B" w:rsidRPr="00084DE7">
        <w:rPr>
          <w:szCs w:val="24"/>
        </w:rPr>
        <w:t>” wykonane w Kuratorium i wysyłane do adresatów, nadawane są za pośrednictwem państwowego przedsiębiorstwa użyteczności publicznej „Poczta Polska”</w:t>
      </w:r>
      <w:r w:rsidR="0034708B">
        <w:rPr>
          <w:szCs w:val="24"/>
        </w:rPr>
        <w:t xml:space="preserve"> </w:t>
      </w:r>
      <w:r w:rsidR="0034708B" w:rsidRPr="00084DE7">
        <w:rPr>
          <w:szCs w:val="24"/>
        </w:rPr>
        <w:t xml:space="preserve">jako listy polecone lub </w:t>
      </w:r>
      <w:r>
        <w:rPr>
          <w:szCs w:val="24"/>
        </w:rPr>
        <w:t xml:space="preserve">paczki </w:t>
      </w:r>
      <w:r w:rsidR="0034708B" w:rsidRPr="00084DE7">
        <w:rPr>
          <w:szCs w:val="24"/>
        </w:rPr>
        <w:t>wartościowe</w:t>
      </w:r>
      <w:r>
        <w:rPr>
          <w:szCs w:val="24"/>
        </w:rPr>
        <w:t>.</w:t>
      </w:r>
    </w:p>
    <w:p w:rsidR="0034708B" w:rsidRDefault="0034708B" w:rsidP="0034708B">
      <w:pPr>
        <w:pStyle w:val="Paragraf"/>
        <w:rPr>
          <w:szCs w:val="24"/>
        </w:rPr>
      </w:pPr>
    </w:p>
    <w:p w:rsidR="00E91368" w:rsidRPr="00084DE7" w:rsidRDefault="00A6708D" w:rsidP="00CD4F96">
      <w:pPr>
        <w:pStyle w:val="ustp"/>
        <w:numPr>
          <w:ilvl w:val="0"/>
          <w:numId w:val="32"/>
        </w:numPr>
        <w:rPr>
          <w:szCs w:val="24"/>
        </w:rPr>
      </w:pPr>
      <w:r>
        <w:rPr>
          <w:szCs w:val="24"/>
        </w:rPr>
        <w:t>Materiały „</w:t>
      </w:r>
      <w:r w:rsidRPr="00A6708D">
        <w:rPr>
          <w:szCs w:val="24"/>
        </w:rPr>
        <w:t>zastrzeżone</w:t>
      </w:r>
      <w:r>
        <w:rPr>
          <w:szCs w:val="24"/>
        </w:rPr>
        <w:t xml:space="preserve">” przeznaczone do wysłania przekazuje się kierownikowi </w:t>
      </w:r>
      <w:r w:rsidRPr="00A6708D">
        <w:rPr>
          <w:szCs w:val="24"/>
        </w:rPr>
        <w:t>kancelarii tajnej</w:t>
      </w:r>
      <w:r>
        <w:rPr>
          <w:szCs w:val="24"/>
        </w:rPr>
        <w:t>, który pakuje je</w:t>
      </w:r>
      <w:r w:rsidR="00E91368" w:rsidRPr="00084DE7">
        <w:rPr>
          <w:szCs w:val="24"/>
        </w:rPr>
        <w:t xml:space="preserve"> w dwie nieprzezroczyste i mocne koperty </w:t>
      </w:r>
      <w:r w:rsidR="003B5E6A">
        <w:rPr>
          <w:szCs w:val="24"/>
        </w:rPr>
        <w:t>i oznacza</w:t>
      </w:r>
      <w:r w:rsidR="002303B1" w:rsidRPr="00084DE7">
        <w:rPr>
          <w:szCs w:val="24"/>
        </w:rPr>
        <w:t xml:space="preserve"> w następujący sposób</w:t>
      </w:r>
      <w:r w:rsidR="00E91368" w:rsidRPr="00084DE7">
        <w:rPr>
          <w:szCs w:val="24"/>
        </w:rPr>
        <w:t>:</w:t>
      </w:r>
    </w:p>
    <w:p w:rsidR="00E91368" w:rsidRPr="00084DE7" w:rsidRDefault="00E91368">
      <w:pPr>
        <w:numPr>
          <w:ilvl w:val="0"/>
          <w:numId w:val="4"/>
        </w:numPr>
        <w:rPr>
          <w:szCs w:val="24"/>
        </w:rPr>
      </w:pPr>
      <w:r w:rsidRPr="00084DE7">
        <w:rPr>
          <w:szCs w:val="24"/>
        </w:rPr>
        <w:t>na wewnętrznej kopercie umieszcza się:</w:t>
      </w:r>
    </w:p>
    <w:p w:rsidR="002303B1" w:rsidRPr="00084DE7" w:rsidRDefault="0068648E" w:rsidP="002303B1">
      <w:pPr>
        <w:rPr>
          <w:szCs w:val="24"/>
        </w:rPr>
      </w:pPr>
      <w:r w:rsidRPr="00084DE7">
        <w:rPr>
          <w:szCs w:val="24"/>
        </w:rPr>
        <w:t>a) klauzulę</w:t>
      </w:r>
      <w:r w:rsidR="002303B1" w:rsidRPr="00084DE7">
        <w:rPr>
          <w:szCs w:val="24"/>
        </w:rPr>
        <w:t xml:space="preserve"> tajności i ewentualne dodatkowe oznaczenie,</w:t>
      </w:r>
    </w:p>
    <w:p w:rsidR="002303B1" w:rsidRPr="00084DE7" w:rsidRDefault="002303B1" w:rsidP="002303B1">
      <w:pPr>
        <w:rPr>
          <w:szCs w:val="24"/>
        </w:rPr>
      </w:pPr>
      <w:r w:rsidRPr="00084DE7">
        <w:rPr>
          <w:szCs w:val="24"/>
        </w:rPr>
        <w:t>b) imienne określenie adresata,</w:t>
      </w:r>
    </w:p>
    <w:p w:rsidR="002303B1" w:rsidRPr="00084DE7" w:rsidRDefault="002303B1" w:rsidP="002303B1">
      <w:pPr>
        <w:rPr>
          <w:szCs w:val="24"/>
        </w:rPr>
      </w:pPr>
      <w:r w:rsidRPr="00084DE7">
        <w:rPr>
          <w:szCs w:val="24"/>
        </w:rPr>
        <w:t>c) imię, nazwisko i podpis osoby pakującej,</w:t>
      </w:r>
    </w:p>
    <w:p w:rsidR="002303B1" w:rsidRPr="00084DE7" w:rsidRDefault="002303B1" w:rsidP="002303B1">
      <w:pPr>
        <w:rPr>
          <w:szCs w:val="24"/>
        </w:rPr>
      </w:pPr>
      <w:r w:rsidRPr="00084DE7">
        <w:rPr>
          <w:szCs w:val="24"/>
        </w:rPr>
        <w:t xml:space="preserve">d) numer, pod którym dokument został zarejestrowany w dzienniku </w:t>
      </w:r>
      <w:r w:rsidR="00275706" w:rsidRPr="00084DE7">
        <w:rPr>
          <w:szCs w:val="24"/>
        </w:rPr>
        <w:t>ewidencji</w:t>
      </w:r>
      <w:r w:rsidRPr="00084DE7">
        <w:rPr>
          <w:szCs w:val="24"/>
        </w:rPr>
        <w:t>;</w:t>
      </w:r>
    </w:p>
    <w:p w:rsidR="00E91368" w:rsidRPr="00084DE7" w:rsidRDefault="00E91368">
      <w:pPr>
        <w:numPr>
          <w:ilvl w:val="0"/>
          <w:numId w:val="4"/>
        </w:numPr>
        <w:rPr>
          <w:szCs w:val="24"/>
        </w:rPr>
      </w:pPr>
      <w:r w:rsidRPr="00084DE7">
        <w:rPr>
          <w:szCs w:val="24"/>
        </w:rPr>
        <w:t>na zewnętrznej kopercie umieszcza się:</w:t>
      </w:r>
    </w:p>
    <w:p w:rsidR="002303B1" w:rsidRPr="00084DE7" w:rsidRDefault="0068648E" w:rsidP="002303B1">
      <w:pPr>
        <w:rPr>
          <w:szCs w:val="24"/>
        </w:rPr>
      </w:pPr>
      <w:r w:rsidRPr="00084DE7">
        <w:rPr>
          <w:szCs w:val="24"/>
        </w:rPr>
        <w:t>a) nazwę</w:t>
      </w:r>
      <w:r w:rsidR="002303B1" w:rsidRPr="00084DE7">
        <w:rPr>
          <w:szCs w:val="24"/>
        </w:rPr>
        <w:t xml:space="preserve"> jednostki organizacyjnej adresata,</w:t>
      </w:r>
    </w:p>
    <w:p w:rsidR="002303B1" w:rsidRPr="00084DE7" w:rsidRDefault="002303B1" w:rsidP="002303B1">
      <w:pPr>
        <w:rPr>
          <w:szCs w:val="24"/>
        </w:rPr>
      </w:pPr>
      <w:r w:rsidRPr="00084DE7">
        <w:rPr>
          <w:szCs w:val="24"/>
        </w:rPr>
        <w:t>b) adres siedziby adresata,</w:t>
      </w:r>
    </w:p>
    <w:p w:rsidR="00E91368" w:rsidRPr="00084DE7" w:rsidRDefault="002303B1">
      <w:pPr>
        <w:rPr>
          <w:szCs w:val="24"/>
        </w:rPr>
      </w:pPr>
      <w:r w:rsidRPr="00084DE7">
        <w:rPr>
          <w:szCs w:val="24"/>
        </w:rPr>
        <w:t>c</w:t>
      </w:r>
      <w:r w:rsidR="0068648E" w:rsidRPr="00084DE7">
        <w:rPr>
          <w:szCs w:val="24"/>
        </w:rPr>
        <w:t>) nazwę</w:t>
      </w:r>
      <w:r w:rsidR="00E91368" w:rsidRPr="00084DE7">
        <w:rPr>
          <w:szCs w:val="24"/>
        </w:rPr>
        <w:t xml:space="preserve"> j</w:t>
      </w:r>
      <w:r w:rsidRPr="00084DE7">
        <w:rPr>
          <w:szCs w:val="24"/>
        </w:rPr>
        <w:t>ednostki organizacyjnej nadawcy.</w:t>
      </w:r>
    </w:p>
    <w:p w:rsidR="00B56796" w:rsidRPr="00B56796" w:rsidRDefault="00B56796" w:rsidP="00B56796">
      <w:pPr>
        <w:pStyle w:val="ustp"/>
        <w:rPr>
          <w:szCs w:val="24"/>
        </w:rPr>
      </w:pPr>
      <w:r w:rsidRPr="00B56796">
        <w:rPr>
          <w:szCs w:val="24"/>
        </w:rPr>
        <w:t>Kopertę wewnętrzną zabezpiecza się w sposób umożliwiający wykrycie prób lub faktu nieuprawnionego dostępu do zawartości.</w:t>
      </w:r>
    </w:p>
    <w:p w:rsidR="00E91368" w:rsidRDefault="007B31F3" w:rsidP="006B2097">
      <w:pPr>
        <w:pStyle w:val="ustp"/>
        <w:rPr>
          <w:szCs w:val="24"/>
        </w:rPr>
      </w:pPr>
      <w:r>
        <w:rPr>
          <w:szCs w:val="24"/>
        </w:rPr>
        <w:t>Przesyłki</w:t>
      </w:r>
      <w:r w:rsidR="00E91368" w:rsidRPr="00084DE7">
        <w:rPr>
          <w:szCs w:val="24"/>
        </w:rPr>
        <w:t xml:space="preserve"> </w:t>
      </w:r>
      <w:r w:rsidR="0034708B">
        <w:rPr>
          <w:szCs w:val="24"/>
        </w:rPr>
        <w:t>n</w:t>
      </w:r>
      <w:r w:rsidR="00E91368" w:rsidRPr="00084DE7">
        <w:rPr>
          <w:szCs w:val="24"/>
        </w:rPr>
        <w:t xml:space="preserve">adawane w postaci paczek, </w:t>
      </w:r>
      <w:r>
        <w:rPr>
          <w:szCs w:val="24"/>
        </w:rPr>
        <w:t xml:space="preserve">pakuje się </w:t>
      </w:r>
      <w:r w:rsidR="00E91368" w:rsidRPr="00084DE7">
        <w:rPr>
          <w:szCs w:val="24"/>
        </w:rPr>
        <w:t>w dw</w:t>
      </w:r>
      <w:r>
        <w:rPr>
          <w:szCs w:val="24"/>
        </w:rPr>
        <w:t>ie nieprzeźroczyste warstwy</w:t>
      </w:r>
      <w:r w:rsidR="00E91368" w:rsidRPr="00084DE7">
        <w:rPr>
          <w:szCs w:val="24"/>
        </w:rPr>
        <w:t xml:space="preserve"> mocnego </w:t>
      </w:r>
      <w:r w:rsidR="002303B1" w:rsidRPr="00084DE7">
        <w:rPr>
          <w:szCs w:val="24"/>
        </w:rPr>
        <w:t>papieru, i oznacza jak w ust. 1.</w:t>
      </w:r>
    </w:p>
    <w:p w:rsidR="00A6708D" w:rsidRPr="00084DE7" w:rsidRDefault="00A6708D" w:rsidP="006B2097">
      <w:pPr>
        <w:pStyle w:val="ustp"/>
        <w:rPr>
          <w:szCs w:val="24"/>
        </w:rPr>
      </w:pPr>
      <w:r>
        <w:rPr>
          <w:szCs w:val="24"/>
        </w:rPr>
        <w:t xml:space="preserve">Przesyłki przygotowane do wysyłki kierownik </w:t>
      </w:r>
      <w:r w:rsidRPr="00A6708D">
        <w:rPr>
          <w:szCs w:val="24"/>
        </w:rPr>
        <w:t>kancelarii tajnej</w:t>
      </w:r>
      <w:r>
        <w:rPr>
          <w:szCs w:val="24"/>
        </w:rPr>
        <w:t xml:space="preserve"> przekazuje do zespołu kancelaryjnego Kuratorium za pokwitowaniem w </w:t>
      </w:r>
      <w:r w:rsidRPr="00084DE7">
        <w:rPr>
          <w:szCs w:val="24"/>
        </w:rPr>
        <w:t>Książce Doręczeń Przesyłek Miejscowych</w:t>
      </w:r>
      <w:r>
        <w:rPr>
          <w:szCs w:val="24"/>
        </w:rPr>
        <w:t>.</w:t>
      </w:r>
    </w:p>
    <w:p w:rsidR="00E91368" w:rsidRPr="00084DE7" w:rsidRDefault="00E91368" w:rsidP="00A727A2">
      <w:pPr>
        <w:pStyle w:val="Paragraf"/>
        <w:rPr>
          <w:szCs w:val="24"/>
        </w:rPr>
      </w:pPr>
    </w:p>
    <w:p w:rsidR="00E91368" w:rsidRPr="00084DE7" w:rsidRDefault="00E91368" w:rsidP="0068648E">
      <w:pPr>
        <w:rPr>
          <w:szCs w:val="24"/>
        </w:rPr>
      </w:pPr>
      <w:r w:rsidRPr="00084DE7">
        <w:rPr>
          <w:szCs w:val="24"/>
        </w:rPr>
        <w:t>Przesyłki pilne</w:t>
      </w:r>
      <w:r w:rsidR="00D733CF" w:rsidRPr="00084DE7">
        <w:rPr>
          <w:szCs w:val="24"/>
        </w:rPr>
        <w:t xml:space="preserve"> na terenie miasta Szczecina</w:t>
      </w:r>
      <w:r w:rsidR="00A6708D">
        <w:rPr>
          <w:szCs w:val="24"/>
        </w:rPr>
        <w:t xml:space="preserve"> </w:t>
      </w:r>
      <w:r w:rsidR="00D733CF" w:rsidRPr="00084DE7">
        <w:rPr>
          <w:szCs w:val="24"/>
        </w:rPr>
        <w:t xml:space="preserve"> </w:t>
      </w:r>
      <w:r w:rsidR="00A6708D">
        <w:rPr>
          <w:szCs w:val="24"/>
        </w:rPr>
        <w:t xml:space="preserve">kierownik </w:t>
      </w:r>
      <w:r w:rsidR="00A6708D" w:rsidRPr="00A6708D">
        <w:rPr>
          <w:szCs w:val="24"/>
        </w:rPr>
        <w:t>kancelarii tajnej</w:t>
      </w:r>
      <w:r w:rsidR="00A6708D">
        <w:rPr>
          <w:szCs w:val="24"/>
        </w:rPr>
        <w:t xml:space="preserve"> </w:t>
      </w:r>
      <w:r w:rsidRPr="00084DE7">
        <w:rPr>
          <w:szCs w:val="24"/>
        </w:rPr>
        <w:t xml:space="preserve">doręcza adresatom bezzwłocznie. Przy kwitowaniu tych przesyłek </w:t>
      </w:r>
      <w:r w:rsidR="002C3698" w:rsidRPr="00084DE7">
        <w:rPr>
          <w:szCs w:val="24"/>
        </w:rPr>
        <w:t xml:space="preserve">w Książce Doręczeń Przesyłek </w:t>
      </w:r>
      <w:r w:rsidR="0068648E" w:rsidRPr="00084DE7">
        <w:rPr>
          <w:szCs w:val="24"/>
        </w:rPr>
        <w:t xml:space="preserve">Miejscowych </w:t>
      </w:r>
      <w:r w:rsidRPr="00084DE7">
        <w:rPr>
          <w:szCs w:val="24"/>
        </w:rPr>
        <w:t>odnotowuje się godzinę doręczenia.</w:t>
      </w:r>
    </w:p>
    <w:p w:rsidR="0034708B" w:rsidRPr="00084DE7" w:rsidRDefault="0034708B" w:rsidP="0034708B">
      <w:pPr>
        <w:pStyle w:val="Nagwek1"/>
      </w:pPr>
      <w:bookmarkStart w:id="5" w:name="_Toc297022506"/>
      <w:bookmarkStart w:id="6" w:name="_Toc297022504"/>
      <w:r w:rsidRPr="00084DE7">
        <w:t>Kopiowanie dokumentów o klauzuli „</w:t>
      </w:r>
      <w:r>
        <w:t>zastrzeżone</w:t>
      </w:r>
      <w:r w:rsidRPr="00084DE7">
        <w:t>”.</w:t>
      </w:r>
      <w:bookmarkEnd w:id="6"/>
    </w:p>
    <w:p w:rsidR="0034708B" w:rsidRPr="00084DE7" w:rsidRDefault="0034708B" w:rsidP="0034708B">
      <w:pPr>
        <w:pStyle w:val="Paragraf"/>
        <w:rPr>
          <w:szCs w:val="24"/>
        </w:rPr>
      </w:pPr>
    </w:p>
    <w:p w:rsidR="0034708B" w:rsidRPr="00084DE7" w:rsidRDefault="0034708B" w:rsidP="0034708B">
      <w:pPr>
        <w:pStyle w:val="ustp"/>
        <w:numPr>
          <w:ilvl w:val="0"/>
          <w:numId w:val="31"/>
        </w:numPr>
        <w:rPr>
          <w:szCs w:val="24"/>
        </w:rPr>
      </w:pPr>
      <w:r w:rsidRPr="00084DE7">
        <w:rPr>
          <w:szCs w:val="24"/>
        </w:rPr>
        <w:t>Kopię dokumentu wykonuje się w Kancelarii Tajnej.</w:t>
      </w:r>
    </w:p>
    <w:p w:rsidR="0034708B" w:rsidRPr="00084DE7" w:rsidRDefault="0034708B" w:rsidP="0034708B">
      <w:pPr>
        <w:pStyle w:val="ustp"/>
        <w:rPr>
          <w:szCs w:val="24"/>
        </w:rPr>
      </w:pPr>
      <w:r w:rsidRPr="00084DE7">
        <w:rPr>
          <w:szCs w:val="24"/>
        </w:rPr>
        <w:t>Fakt sporządzenia kopii odnotowuje się na dokumencie, z którego kopię sporządzono, poprzez odciśnięcie przed wykonaniem kopii pieczęci na ostatniej stronie dokumentu informującej o:</w:t>
      </w:r>
    </w:p>
    <w:p w:rsidR="0034708B" w:rsidRPr="00084DE7" w:rsidRDefault="0034708B" w:rsidP="0034708B">
      <w:pPr>
        <w:pStyle w:val="punkty"/>
        <w:numPr>
          <w:ilvl w:val="0"/>
          <w:numId w:val="1"/>
        </w:numPr>
        <w:tabs>
          <w:tab w:val="clear" w:pos="785"/>
        </w:tabs>
        <w:rPr>
          <w:szCs w:val="24"/>
        </w:rPr>
      </w:pPr>
      <w:r w:rsidRPr="00084DE7">
        <w:rPr>
          <w:szCs w:val="24"/>
        </w:rPr>
        <w:t>nazwie jednostki (komórki) organizacyjnej, w której kopię wykonano,</w:t>
      </w:r>
    </w:p>
    <w:p w:rsidR="0034708B" w:rsidRPr="00084DE7" w:rsidRDefault="0034708B" w:rsidP="0034708B">
      <w:pPr>
        <w:pStyle w:val="punkty"/>
        <w:numPr>
          <w:ilvl w:val="0"/>
          <w:numId w:val="1"/>
        </w:numPr>
        <w:tabs>
          <w:tab w:val="clear" w:pos="785"/>
        </w:tabs>
        <w:rPr>
          <w:szCs w:val="24"/>
        </w:rPr>
      </w:pPr>
      <w:r w:rsidRPr="00084DE7">
        <w:rPr>
          <w:szCs w:val="24"/>
        </w:rPr>
        <w:t>liczbie egzemplarzy wykonanych kopii,</w:t>
      </w:r>
    </w:p>
    <w:p w:rsidR="0034708B" w:rsidRPr="00084DE7" w:rsidRDefault="0034708B" w:rsidP="0034708B">
      <w:pPr>
        <w:pStyle w:val="punkty"/>
        <w:numPr>
          <w:ilvl w:val="0"/>
          <w:numId w:val="1"/>
        </w:numPr>
        <w:tabs>
          <w:tab w:val="clear" w:pos="785"/>
        </w:tabs>
        <w:rPr>
          <w:szCs w:val="24"/>
        </w:rPr>
      </w:pPr>
      <w:r w:rsidRPr="00084DE7">
        <w:rPr>
          <w:szCs w:val="24"/>
        </w:rPr>
        <w:t>dacie sporządzenia kopii,</w:t>
      </w:r>
    </w:p>
    <w:p w:rsidR="0034708B" w:rsidRPr="00084DE7" w:rsidRDefault="0034708B" w:rsidP="0034708B">
      <w:pPr>
        <w:pStyle w:val="punkty"/>
        <w:numPr>
          <w:ilvl w:val="0"/>
          <w:numId w:val="1"/>
        </w:numPr>
        <w:tabs>
          <w:tab w:val="clear" w:pos="785"/>
        </w:tabs>
        <w:rPr>
          <w:szCs w:val="24"/>
        </w:rPr>
      </w:pPr>
      <w:r w:rsidRPr="00084DE7">
        <w:rPr>
          <w:szCs w:val="24"/>
        </w:rPr>
        <w:t>numerze z dziennika ewidencji, pod którą kopię zarejestrowano.</w:t>
      </w:r>
    </w:p>
    <w:p w:rsidR="0034708B" w:rsidRPr="00084DE7" w:rsidRDefault="0034708B" w:rsidP="0034708B">
      <w:pPr>
        <w:pStyle w:val="ustp"/>
        <w:rPr>
          <w:szCs w:val="24"/>
        </w:rPr>
      </w:pPr>
      <w:r w:rsidRPr="00084DE7">
        <w:rPr>
          <w:szCs w:val="24"/>
        </w:rPr>
        <w:t>Pieczęć, o której mowa w pkt. 2 odciska się na dokumencie przed sporządzeniem kopii.</w:t>
      </w:r>
    </w:p>
    <w:p w:rsidR="0034708B" w:rsidRPr="00084DE7" w:rsidRDefault="0034708B" w:rsidP="0034708B">
      <w:pPr>
        <w:pStyle w:val="ustp"/>
        <w:rPr>
          <w:szCs w:val="24"/>
        </w:rPr>
      </w:pPr>
      <w:r w:rsidRPr="00084DE7">
        <w:rPr>
          <w:szCs w:val="24"/>
        </w:rPr>
        <w:t>Na kopii dokumentu:</w:t>
      </w:r>
    </w:p>
    <w:p w:rsidR="0034708B" w:rsidRPr="00084DE7" w:rsidRDefault="0034708B" w:rsidP="0034708B">
      <w:pPr>
        <w:pStyle w:val="punkty"/>
        <w:tabs>
          <w:tab w:val="clear" w:pos="785"/>
        </w:tabs>
        <w:rPr>
          <w:szCs w:val="24"/>
        </w:rPr>
      </w:pPr>
      <w:r w:rsidRPr="00084DE7">
        <w:rPr>
          <w:szCs w:val="24"/>
        </w:rPr>
        <w:t xml:space="preserve">w prawym górnym rogu na wszystkich stronach, nad klauzulą tajności, umieszcza się napis: "Kopia" oraz dodatkowo na pierwszej stronie numer egzemplarza wykonanej kopii oraz numer, pod jakim została zarejestrowana </w:t>
      </w:r>
      <w:r>
        <w:rPr>
          <w:szCs w:val="24"/>
        </w:rPr>
        <w:br/>
      </w:r>
      <w:r w:rsidRPr="00084DE7">
        <w:rPr>
          <w:szCs w:val="24"/>
        </w:rPr>
        <w:t>w dzienniku ewidencji,</w:t>
      </w:r>
    </w:p>
    <w:p w:rsidR="0034708B" w:rsidRPr="00084DE7" w:rsidRDefault="0034708B" w:rsidP="0034708B">
      <w:pPr>
        <w:pStyle w:val="punkty"/>
        <w:tabs>
          <w:tab w:val="clear" w:pos="785"/>
        </w:tabs>
        <w:rPr>
          <w:szCs w:val="24"/>
        </w:rPr>
      </w:pPr>
      <w:r w:rsidRPr="00084DE7">
        <w:rPr>
          <w:szCs w:val="24"/>
        </w:rPr>
        <w:t xml:space="preserve">na ostatniej stronie dodatkowo napis: "Za zgodność" i odcisk tuszowej pieczęci </w:t>
      </w:r>
      <w:r w:rsidRPr="00084DE7">
        <w:rPr>
          <w:szCs w:val="24"/>
        </w:rPr>
        <w:br/>
        <w:t>z nazwą jednostki lub komórki organizacyjnej,</w:t>
      </w:r>
    </w:p>
    <w:p w:rsidR="0034708B" w:rsidRPr="00084DE7" w:rsidRDefault="0034708B" w:rsidP="0034708B">
      <w:pPr>
        <w:pStyle w:val="punkty"/>
        <w:tabs>
          <w:tab w:val="clear" w:pos="785"/>
        </w:tabs>
        <w:rPr>
          <w:szCs w:val="24"/>
        </w:rPr>
      </w:pPr>
      <w:r w:rsidRPr="00084DE7">
        <w:rPr>
          <w:szCs w:val="24"/>
        </w:rPr>
        <w:lastRenderedPageBreak/>
        <w:t>zgodność z oryginałem potwierdza podpisem kierownik jednostki lub komórki organizacyjnej albo inna osoba przez niego upoważniona.</w:t>
      </w:r>
    </w:p>
    <w:p w:rsidR="0034708B" w:rsidRPr="00084DE7" w:rsidRDefault="0034708B" w:rsidP="0034708B">
      <w:pPr>
        <w:pStyle w:val="ustp"/>
        <w:rPr>
          <w:szCs w:val="24"/>
        </w:rPr>
      </w:pPr>
      <w:r w:rsidRPr="00084DE7">
        <w:rPr>
          <w:szCs w:val="24"/>
        </w:rPr>
        <w:t>Sposób postępowania przy sporządzaniu odpisu, wyciągu lub tłumaczenia jest taki sam jak przy wykonywaniu kopii z zachowaniem odpowiedniego oznaczenia.</w:t>
      </w:r>
    </w:p>
    <w:p w:rsidR="00E91368" w:rsidRPr="00084DE7" w:rsidRDefault="00E91368" w:rsidP="00084DE7">
      <w:pPr>
        <w:pStyle w:val="Nagwek1"/>
      </w:pPr>
      <w:r w:rsidRPr="00084DE7">
        <w:t>Gromadzenie i przechowywanie dokumentów</w:t>
      </w:r>
      <w:r w:rsidR="005E290F" w:rsidRPr="00084DE7">
        <w:t xml:space="preserve"> </w:t>
      </w:r>
      <w:r w:rsidR="00084DE7">
        <w:br/>
      </w:r>
      <w:r w:rsidR="004722DD" w:rsidRPr="00084DE7">
        <w:t>o klauzuli „</w:t>
      </w:r>
      <w:r w:rsidR="00F20D95">
        <w:t>zastrzeżone</w:t>
      </w:r>
      <w:r w:rsidR="004722DD" w:rsidRPr="00084DE7">
        <w:t>”</w:t>
      </w:r>
      <w:r w:rsidR="005E290F" w:rsidRPr="00084DE7">
        <w:t>.</w:t>
      </w:r>
      <w:bookmarkEnd w:id="5"/>
    </w:p>
    <w:p w:rsidR="00680EBF" w:rsidRDefault="00680EBF" w:rsidP="00680EBF">
      <w:pPr>
        <w:pStyle w:val="Paragraf"/>
        <w:rPr>
          <w:szCs w:val="24"/>
        </w:rPr>
      </w:pPr>
    </w:p>
    <w:p w:rsidR="00680EBF" w:rsidRDefault="00680EBF" w:rsidP="00680EBF">
      <w:pPr>
        <w:pStyle w:val="ustp"/>
        <w:numPr>
          <w:ilvl w:val="0"/>
          <w:numId w:val="33"/>
        </w:numPr>
      </w:pPr>
      <w:r>
        <w:t xml:space="preserve">Za </w:t>
      </w:r>
      <w:r w:rsidRPr="00680EBF">
        <w:rPr>
          <w:szCs w:val="24"/>
        </w:rPr>
        <w:t>właściwe</w:t>
      </w:r>
      <w:r>
        <w:t xml:space="preserve"> zabezpieczenie </w:t>
      </w:r>
      <w:r w:rsidR="00BB234D">
        <w:t xml:space="preserve">przed nieuprawnionym ujawnieniem </w:t>
      </w:r>
      <w:r>
        <w:t>materiału niejawnego o klauzuli „zastrzeżone”</w:t>
      </w:r>
      <w:r w:rsidR="00BB234D">
        <w:t xml:space="preserve"> </w:t>
      </w:r>
      <w:r>
        <w:t xml:space="preserve">odpowiada </w:t>
      </w:r>
      <w:r w:rsidR="00BB234D">
        <w:t xml:space="preserve">jego </w:t>
      </w:r>
      <w:r>
        <w:t xml:space="preserve">dysponent. </w:t>
      </w:r>
    </w:p>
    <w:p w:rsidR="00E91368" w:rsidRDefault="00680EBF" w:rsidP="00CD4F96">
      <w:pPr>
        <w:pStyle w:val="ustp"/>
        <w:numPr>
          <w:ilvl w:val="0"/>
          <w:numId w:val="33"/>
        </w:numPr>
        <w:rPr>
          <w:szCs w:val="24"/>
        </w:rPr>
      </w:pPr>
      <w:r>
        <w:rPr>
          <w:szCs w:val="24"/>
        </w:rPr>
        <w:t>Po zakończeniu pracy d</w:t>
      </w:r>
      <w:r w:rsidR="003F0B29" w:rsidRPr="00084DE7">
        <w:rPr>
          <w:szCs w:val="24"/>
        </w:rPr>
        <w:t xml:space="preserve">okumenty </w:t>
      </w:r>
      <w:r w:rsidR="003F0B29">
        <w:rPr>
          <w:szCs w:val="24"/>
        </w:rPr>
        <w:t>o klauzuli „</w:t>
      </w:r>
      <w:r w:rsidR="00F20D95">
        <w:rPr>
          <w:szCs w:val="24"/>
        </w:rPr>
        <w:t>zastrzeżone</w:t>
      </w:r>
      <w:r w:rsidR="003F0B29">
        <w:rPr>
          <w:szCs w:val="24"/>
        </w:rPr>
        <w:t>” przechowuje</w:t>
      </w:r>
      <w:r w:rsidR="003F0B29" w:rsidRPr="00084DE7">
        <w:rPr>
          <w:szCs w:val="24"/>
        </w:rPr>
        <w:t xml:space="preserve"> </w:t>
      </w:r>
      <w:r w:rsidR="003F0B29">
        <w:rPr>
          <w:szCs w:val="24"/>
        </w:rPr>
        <w:t xml:space="preserve">się </w:t>
      </w:r>
      <w:r w:rsidR="00E91368" w:rsidRPr="00084DE7">
        <w:rPr>
          <w:szCs w:val="24"/>
        </w:rPr>
        <w:t>w meblach biurowych</w:t>
      </w:r>
      <w:r w:rsidR="003B1218" w:rsidRPr="00084DE7">
        <w:rPr>
          <w:szCs w:val="24"/>
        </w:rPr>
        <w:t xml:space="preserve"> zamykanych na klucz</w:t>
      </w:r>
      <w:r>
        <w:t>, do których dostęp ma tylko dysponent dokumentu</w:t>
      </w:r>
      <w:r w:rsidR="00E91368" w:rsidRPr="00084DE7">
        <w:rPr>
          <w:szCs w:val="24"/>
        </w:rPr>
        <w:t>.</w:t>
      </w:r>
    </w:p>
    <w:p w:rsidR="00BB234D" w:rsidRPr="00084DE7" w:rsidRDefault="00BB234D" w:rsidP="00CD4F96">
      <w:pPr>
        <w:pStyle w:val="ustp"/>
        <w:numPr>
          <w:ilvl w:val="0"/>
          <w:numId w:val="33"/>
        </w:numPr>
        <w:rPr>
          <w:szCs w:val="24"/>
        </w:rPr>
      </w:pPr>
      <w:r>
        <w:rPr>
          <w:szCs w:val="24"/>
        </w:rPr>
        <w:t>Klucze zapasowe od mebli, w których przechowuje się materiały o klauzuli „</w:t>
      </w:r>
      <w:r w:rsidRPr="00BB234D">
        <w:rPr>
          <w:szCs w:val="24"/>
        </w:rPr>
        <w:t>zastrzeżone</w:t>
      </w:r>
      <w:r>
        <w:rPr>
          <w:szCs w:val="24"/>
        </w:rPr>
        <w:t>” umieszcza się w zabezpieczonym numerowaną plombą jednorazową worku, który deponuje się w kancelarii tajnej.</w:t>
      </w:r>
    </w:p>
    <w:p w:rsidR="00E91368" w:rsidRPr="00084DE7" w:rsidRDefault="00E91368" w:rsidP="006B2097">
      <w:pPr>
        <w:pStyle w:val="ustp"/>
        <w:rPr>
          <w:szCs w:val="24"/>
        </w:rPr>
      </w:pPr>
      <w:r w:rsidRPr="00084DE7">
        <w:rPr>
          <w:szCs w:val="24"/>
        </w:rPr>
        <w:t>Pracownik, który stwierdził fakt utraty</w:t>
      </w:r>
      <w:r w:rsidR="002C3698" w:rsidRPr="00084DE7">
        <w:rPr>
          <w:szCs w:val="24"/>
        </w:rPr>
        <w:t xml:space="preserve"> lub zniszczenia</w:t>
      </w:r>
      <w:r w:rsidRPr="00084DE7">
        <w:rPr>
          <w:szCs w:val="24"/>
        </w:rPr>
        <w:t xml:space="preserve"> dokumentu zawierającego informacje niejawne </w:t>
      </w:r>
      <w:r w:rsidR="001C5763" w:rsidRPr="00084DE7">
        <w:rPr>
          <w:szCs w:val="24"/>
        </w:rPr>
        <w:t>o klauzuli</w:t>
      </w:r>
      <w:r w:rsidRPr="00084DE7">
        <w:rPr>
          <w:szCs w:val="24"/>
        </w:rPr>
        <w:t xml:space="preserve"> „</w:t>
      </w:r>
      <w:r w:rsidR="00F20D95">
        <w:rPr>
          <w:szCs w:val="24"/>
        </w:rPr>
        <w:t>zastrzeżone</w:t>
      </w:r>
      <w:r w:rsidRPr="00084DE7">
        <w:rPr>
          <w:szCs w:val="24"/>
        </w:rPr>
        <w:t xml:space="preserve">”, obowiązany jest natychmiast powiadomić </w:t>
      </w:r>
      <w:r w:rsidR="002C3698" w:rsidRPr="00084DE7">
        <w:rPr>
          <w:szCs w:val="24"/>
        </w:rPr>
        <w:t xml:space="preserve">bezpośredniego przełożonego oraz </w:t>
      </w:r>
      <w:r w:rsidR="0068648E" w:rsidRPr="00084DE7">
        <w:rPr>
          <w:szCs w:val="24"/>
        </w:rPr>
        <w:t>Pełnomocnika</w:t>
      </w:r>
      <w:r w:rsidR="00DD75E8">
        <w:rPr>
          <w:szCs w:val="24"/>
        </w:rPr>
        <w:t>,</w:t>
      </w:r>
      <w:r w:rsidR="008E66C8" w:rsidRPr="00084DE7">
        <w:rPr>
          <w:szCs w:val="24"/>
        </w:rPr>
        <w:t xml:space="preserve"> </w:t>
      </w:r>
      <w:r w:rsidRPr="00084DE7">
        <w:rPr>
          <w:szCs w:val="24"/>
        </w:rPr>
        <w:t>który podejm</w:t>
      </w:r>
      <w:r w:rsidR="00DD75E8">
        <w:rPr>
          <w:szCs w:val="24"/>
        </w:rPr>
        <w:t>uje</w:t>
      </w:r>
      <w:r w:rsidRPr="00084DE7">
        <w:rPr>
          <w:szCs w:val="24"/>
        </w:rPr>
        <w:t xml:space="preserve"> działania zmierzające do wyjaśnienia zaistniałych okoliczności, zawiadamiając o tym </w:t>
      </w:r>
      <w:r w:rsidR="00142603">
        <w:rPr>
          <w:szCs w:val="24"/>
        </w:rPr>
        <w:t>Kuratora</w:t>
      </w:r>
      <w:r w:rsidRPr="00084DE7">
        <w:rPr>
          <w:szCs w:val="24"/>
        </w:rPr>
        <w:t>.</w:t>
      </w:r>
    </w:p>
    <w:p w:rsidR="00E91368" w:rsidRPr="00084DE7" w:rsidRDefault="00E91368" w:rsidP="00A727A2">
      <w:pPr>
        <w:pStyle w:val="Paragraf"/>
        <w:rPr>
          <w:szCs w:val="24"/>
        </w:rPr>
      </w:pPr>
    </w:p>
    <w:p w:rsidR="00E91368" w:rsidRPr="00084DE7" w:rsidRDefault="00E91368" w:rsidP="00CD4F96">
      <w:pPr>
        <w:pStyle w:val="ustp"/>
        <w:numPr>
          <w:ilvl w:val="0"/>
          <w:numId w:val="34"/>
        </w:numPr>
        <w:rPr>
          <w:szCs w:val="24"/>
        </w:rPr>
      </w:pPr>
      <w:r w:rsidRPr="00084DE7">
        <w:rPr>
          <w:szCs w:val="24"/>
        </w:rPr>
        <w:t>Akta spraw zakończonych zawierające informacje niejawne oznaczone klauzulą „</w:t>
      </w:r>
      <w:r w:rsidR="00F20D95">
        <w:rPr>
          <w:szCs w:val="24"/>
        </w:rPr>
        <w:t>zastrzeżone</w:t>
      </w:r>
      <w:r w:rsidRPr="00084DE7">
        <w:rPr>
          <w:szCs w:val="24"/>
        </w:rPr>
        <w:t xml:space="preserve">” są chronione </w:t>
      </w:r>
      <w:r w:rsidR="007C2FA2" w:rsidRPr="00084DE7">
        <w:rPr>
          <w:szCs w:val="24"/>
        </w:rPr>
        <w:t>do czasu zniesienia klauzuli niejawności lub upłynięcia okresu ochronnego.</w:t>
      </w:r>
    </w:p>
    <w:p w:rsidR="00E91368" w:rsidRPr="00084DE7" w:rsidRDefault="00E91368" w:rsidP="006B2097">
      <w:pPr>
        <w:pStyle w:val="ustp"/>
        <w:rPr>
          <w:szCs w:val="24"/>
        </w:rPr>
      </w:pPr>
      <w:r w:rsidRPr="00084DE7">
        <w:rPr>
          <w:szCs w:val="24"/>
        </w:rPr>
        <w:t>Po upływie okresu, przez który akta podlegają ochronie, przeka</w:t>
      </w:r>
      <w:r w:rsidR="00E81A66" w:rsidRPr="00084DE7">
        <w:rPr>
          <w:szCs w:val="24"/>
        </w:rPr>
        <w:t>zuje się je do archiwum zakłado</w:t>
      </w:r>
      <w:r w:rsidRPr="00084DE7">
        <w:rPr>
          <w:szCs w:val="24"/>
        </w:rPr>
        <w:t>wego z zachowaniem zasad przekazywania jak przy dokumentach jawnych.</w:t>
      </w:r>
    </w:p>
    <w:p w:rsidR="00574FEF" w:rsidRPr="00084DE7" w:rsidRDefault="00574FEF" w:rsidP="006B2097">
      <w:pPr>
        <w:pStyle w:val="ustp"/>
        <w:rPr>
          <w:szCs w:val="24"/>
        </w:rPr>
      </w:pPr>
      <w:r w:rsidRPr="00084DE7">
        <w:rPr>
          <w:szCs w:val="24"/>
        </w:rPr>
        <w:t>Przed przekazaniem dokumentów do archiwum należy znieść z nich klauzulę tajności poprzez skreślenie klauzuli tajności na każdej stronie oraz dodatkowo na pierwszej stronie nad skreśloną klauzulą tajności umieszcza się n</w:t>
      </w:r>
      <w:r w:rsidR="003B1218" w:rsidRPr="00084DE7">
        <w:rPr>
          <w:szCs w:val="24"/>
        </w:rPr>
        <w:t>apis „</w:t>
      </w:r>
      <w:r w:rsidR="007256F0">
        <w:rPr>
          <w:szCs w:val="24"/>
        </w:rPr>
        <w:t>Zniesiono klauzulę tajności</w:t>
      </w:r>
      <w:r w:rsidR="003B1218" w:rsidRPr="00084DE7">
        <w:rPr>
          <w:szCs w:val="24"/>
        </w:rPr>
        <w:t>”</w:t>
      </w:r>
      <w:r w:rsidRPr="00084DE7">
        <w:rPr>
          <w:szCs w:val="24"/>
        </w:rPr>
        <w:t xml:space="preserve"> oraz datę, imię, nazwisko i podpis osoby dokonującej tych adnotacji</w:t>
      </w:r>
      <w:r w:rsidR="003B1218" w:rsidRPr="00084DE7">
        <w:rPr>
          <w:szCs w:val="24"/>
        </w:rPr>
        <w:t>.</w:t>
      </w:r>
    </w:p>
    <w:p w:rsidR="003B1218" w:rsidRPr="00084DE7" w:rsidRDefault="003B1218" w:rsidP="003B1218">
      <w:pPr>
        <w:rPr>
          <w:szCs w:val="24"/>
        </w:rPr>
      </w:pPr>
    </w:p>
    <w:p w:rsidR="000F6396" w:rsidRPr="00084DE7" w:rsidRDefault="000F6396" w:rsidP="006B2097">
      <w:pPr>
        <w:pStyle w:val="ustp"/>
        <w:rPr>
          <w:szCs w:val="24"/>
        </w:rPr>
        <w:sectPr w:rsidR="000F6396" w:rsidRPr="00084DE7" w:rsidSect="00CD4F96">
          <w:footerReference w:type="default" r:id="rId7"/>
          <w:footerReference w:type="first" r:id="rId8"/>
          <w:type w:val="continuous"/>
          <w:pgSz w:w="11906" w:h="16838" w:code="9"/>
          <w:pgMar w:top="1134" w:right="1134" w:bottom="1134" w:left="1134" w:header="680" w:footer="680" w:gutter="567"/>
          <w:cols w:space="708"/>
        </w:sectPr>
      </w:pPr>
    </w:p>
    <w:p w:rsidR="00E91368" w:rsidRPr="00537142" w:rsidRDefault="00E91368" w:rsidP="00537142">
      <w:pPr>
        <w:pStyle w:val="Tytu"/>
        <w:rPr>
          <w:u w:val="none"/>
        </w:rPr>
      </w:pPr>
      <w:bookmarkStart w:id="7" w:name="_Toc297022507"/>
      <w:r w:rsidRPr="00537142">
        <w:rPr>
          <w:u w:val="none"/>
        </w:rPr>
        <w:lastRenderedPageBreak/>
        <w:t>WZORY PISM</w:t>
      </w:r>
      <w:r w:rsidRPr="00537142">
        <w:rPr>
          <w:u w:val="none"/>
        </w:rPr>
        <w:br/>
        <w:t>ZAWIERAJĄCYCH INFORMACJE NIEJAWNE</w:t>
      </w:r>
      <w:r w:rsidR="00D34505" w:rsidRPr="00537142">
        <w:rPr>
          <w:u w:val="none"/>
        </w:rPr>
        <w:br/>
        <w:t>O KLAUZULI</w:t>
      </w:r>
      <w:r w:rsidRPr="00537142">
        <w:rPr>
          <w:u w:val="none"/>
        </w:rPr>
        <w:t xml:space="preserve"> „</w:t>
      </w:r>
      <w:r w:rsidR="00F20D95">
        <w:rPr>
          <w:u w:val="none"/>
        </w:rPr>
        <w:t>zastrzeżone</w:t>
      </w:r>
      <w:r w:rsidRPr="00537142">
        <w:rPr>
          <w:u w:val="none"/>
        </w:rPr>
        <w:t>”</w:t>
      </w:r>
      <w:bookmarkEnd w:id="7"/>
    </w:p>
    <w:p w:rsidR="000F6396" w:rsidRPr="00084DE7" w:rsidRDefault="000F6396" w:rsidP="00275706">
      <w:pPr>
        <w:pStyle w:val="Nagwek1"/>
        <w:rPr>
          <w:sz w:val="26"/>
          <w:szCs w:val="24"/>
        </w:rPr>
        <w:sectPr w:rsidR="000F6396" w:rsidRPr="00084DE7" w:rsidSect="00962CD2">
          <w:headerReference w:type="default" r:id="rId9"/>
          <w:pgSz w:w="11906" w:h="16838" w:code="9"/>
          <w:pgMar w:top="1701" w:right="1134" w:bottom="1134" w:left="1134" w:header="680" w:footer="680" w:gutter="567"/>
          <w:cols w:space="708"/>
          <w:vAlign w:val="center"/>
        </w:sectPr>
      </w:pPr>
    </w:p>
    <w:p w:rsidR="00E50C8D" w:rsidRPr="00537142" w:rsidRDefault="00E50C8D" w:rsidP="00E50C8D">
      <w:pPr>
        <w:framePr w:w="10206" w:vSpace="142" w:wrap="notBeside" w:vAnchor="page" w:hAnchor="page" w:x="1141" w:y="1248"/>
        <w:pBdr>
          <w:bottom w:val="dotDotDash" w:sz="12" w:space="1" w:color="auto"/>
        </w:pBdr>
        <w:ind w:firstLine="0"/>
        <w:jc w:val="center"/>
        <w:rPr>
          <w:b/>
          <w:sz w:val="28"/>
          <w:szCs w:val="28"/>
        </w:rPr>
      </w:pPr>
      <w:r w:rsidRPr="00537142">
        <w:rPr>
          <w:b/>
          <w:sz w:val="28"/>
          <w:szCs w:val="28"/>
        </w:rPr>
        <w:lastRenderedPageBreak/>
        <w:t>WZÓR dokumentu oznaczonego klauzulą „</w:t>
      </w:r>
      <w:r w:rsidR="00F20D95">
        <w:rPr>
          <w:b/>
          <w:sz w:val="28"/>
          <w:szCs w:val="28"/>
        </w:rPr>
        <w:t>zastrzeżone</w:t>
      </w:r>
      <w:r w:rsidRPr="00537142">
        <w:rPr>
          <w:b/>
          <w:sz w:val="28"/>
          <w:szCs w:val="28"/>
        </w:rPr>
        <w:t xml:space="preserve">” – </w:t>
      </w:r>
      <w:r w:rsidRPr="00537142">
        <w:rPr>
          <w:b/>
          <w:sz w:val="28"/>
          <w:szCs w:val="28"/>
          <w:u w:val="single"/>
        </w:rPr>
        <w:t>pierwsza strona</w:t>
      </w:r>
    </w:p>
    <w:p w:rsidR="00E50C8D" w:rsidRPr="00537142" w:rsidRDefault="00F20D95" w:rsidP="00537142">
      <w:pPr>
        <w:pStyle w:val="Klauzula"/>
        <w:spacing w:before="120" w:line="240" w:lineRule="auto"/>
        <w:ind w:left="0"/>
        <w:rPr>
          <w:sz w:val="32"/>
        </w:rPr>
      </w:pPr>
      <w:r>
        <w:rPr>
          <w:sz w:val="32"/>
        </w:rPr>
        <w:t>zastrzeżone</w:t>
      </w:r>
    </w:p>
    <w:p w:rsidR="00E50C8D" w:rsidRPr="00537142" w:rsidRDefault="00E50C8D" w:rsidP="00537142">
      <w:pPr>
        <w:spacing w:after="120"/>
        <w:ind w:firstLine="0"/>
        <w:jc w:val="center"/>
        <w:rPr>
          <w:sz w:val="28"/>
        </w:rPr>
      </w:pPr>
      <w:r w:rsidRPr="00537142">
        <w:rPr>
          <w:sz w:val="28"/>
        </w:rPr>
        <w:t>(jako pierwszy element w nagłówku strony)</w:t>
      </w:r>
    </w:p>
    <w:p w:rsidR="00962CD2" w:rsidRPr="00537142" w:rsidRDefault="00962CD2" w:rsidP="00962CD2">
      <w:pPr>
        <w:framePr w:w="4536" w:wrap="around" w:vAnchor="text" w:hAnchor="margin" w:y="1" w:anchorLock="1"/>
        <w:pBdr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pBdr>
        <w:ind w:firstLine="0"/>
        <w:jc w:val="center"/>
        <w:rPr>
          <w:b/>
          <w:sz w:val="28"/>
          <w:szCs w:val="28"/>
        </w:rPr>
      </w:pPr>
      <w:bookmarkStart w:id="8" w:name="_Toc476978089"/>
      <w:bookmarkStart w:id="9" w:name="_Toc476978621"/>
      <w:r w:rsidRPr="00537142">
        <w:rPr>
          <w:b/>
          <w:sz w:val="28"/>
          <w:szCs w:val="28"/>
        </w:rPr>
        <w:t xml:space="preserve">Nazwa jednostki </w:t>
      </w:r>
      <w:r w:rsidRPr="00537142">
        <w:rPr>
          <w:b/>
          <w:sz w:val="28"/>
          <w:szCs w:val="28"/>
        </w:rPr>
        <w:br/>
        <w:t>lub komórki organizacyjnej</w:t>
      </w:r>
    </w:p>
    <w:p w:rsidR="00E50C8D" w:rsidRPr="00537142" w:rsidRDefault="00E50C8D" w:rsidP="00E50C8D">
      <w:pPr>
        <w:pStyle w:val="Klauzula"/>
        <w:spacing w:before="120" w:line="240" w:lineRule="auto"/>
        <w:ind w:left="6663"/>
        <w:jc w:val="right"/>
        <w:rPr>
          <w:b w:val="0"/>
          <w:szCs w:val="28"/>
          <w:u w:val="none"/>
        </w:rPr>
      </w:pPr>
      <w:r w:rsidRPr="00537142">
        <w:rPr>
          <w:b w:val="0"/>
          <w:szCs w:val="28"/>
          <w:u w:val="none"/>
        </w:rPr>
        <w:t xml:space="preserve">Egz. pojedynczy </w:t>
      </w:r>
      <w:r w:rsidR="00962CD2" w:rsidRPr="00537142">
        <w:rPr>
          <w:b w:val="0"/>
          <w:szCs w:val="28"/>
          <w:u w:val="none"/>
        </w:rPr>
        <w:br/>
      </w:r>
      <w:r w:rsidRPr="00537142">
        <w:rPr>
          <w:b w:val="0"/>
          <w:szCs w:val="28"/>
          <w:u w:val="none"/>
        </w:rPr>
        <w:t xml:space="preserve">lub Egz. nr </w:t>
      </w:r>
      <w:bookmarkEnd w:id="8"/>
      <w:bookmarkEnd w:id="9"/>
      <w:r w:rsidRPr="00537142">
        <w:rPr>
          <w:b w:val="0"/>
          <w:szCs w:val="28"/>
          <w:u w:val="none"/>
        </w:rPr>
        <w:t>……</w:t>
      </w:r>
    </w:p>
    <w:p w:rsidR="00E50C8D" w:rsidRPr="00537142" w:rsidRDefault="00E50C8D" w:rsidP="00E50C8D">
      <w:pPr>
        <w:ind w:firstLine="0"/>
        <w:jc w:val="left"/>
      </w:pPr>
      <w:r w:rsidRPr="00537142">
        <w:t>IN.1314.1</w:t>
      </w:r>
      <w:r w:rsidR="004F51EE">
        <w:t>.2013</w:t>
      </w:r>
      <w:r w:rsidRPr="00537142">
        <w:t>.1.JP</w:t>
      </w:r>
    </w:p>
    <w:p w:rsidR="00E50C8D" w:rsidRPr="00537142" w:rsidRDefault="00E50C8D" w:rsidP="00E50C8D">
      <w:pPr>
        <w:ind w:firstLine="0"/>
        <w:jc w:val="left"/>
      </w:pPr>
      <w:r w:rsidRPr="00537142">
        <w:t>(znak sprawy zgodny z instrukcją kancelaryjną)</w:t>
      </w:r>
    </w:p>
    <w:p w:rsidR="00E50C8D" w:rsidRPr="00537142" w:rsidRDefault="00E81A66" w:rsidP="00E50C8D">
      <w:pPr>
        <w:ind w:firstLine="0"/>
        <w:jc w:val="left"/>
        <w:rPr>
          <w:b/>
          <w:sz w:val="32"/>
        </w:rPr>
      </w:pPr>
      <w:r w:rsidRPr="00537142">
        <w:rPr>
          <w:b/>
          <w:sz w:val="32"/>
        </w:rPr>
        <w:t>KO</w:t>
      </w:r>
      <w:r w:rsidR="00962CD2" w:rsidRPr="00537142">
        <w:rPr>
          <w:b/>
          <w:sz w:val="32"/>
        </w:rPr>
        <w:t>-</w:t>
      </w:r>
      <w:r w:rsidR="004F51EE">
        <w:rPr>
          <w:b/>
          <w:sz w:val="32"/>
        </w:rPr>
        <w:t>Z-……/2013</w:t>
      </w:r>
    </w:p>
    <w:p w:rsidR="00E50C8D" w:rsidRPr="00537142" w:rsidRDefault="00E50C8D" w:rsidP="00E50C8D">
      <w:pPr>
        <w:ind w:firstLine="0"/>
        <w:jc w:val="left"/>
      </w:pPr>
      <w:r w:rsidRPr="00537142">
        <w:t>(</w:t>
      </w:r>
      <w:r w:rsidR="00962CD2" w:rsidRPr="00537142">
        <w:t>literowe oznaczenie jednostki organizacyjnej</w:t>
      </w:r>
      <w:r w:rsidR="00962CD2" w:rsidRPr="00537142">
        <w:br/>
      </w:r>
      <w:r w:rsidRPr="00537142">
        <w:t>symbol oznaczenia klauzuli tajności;</w:t>
      </w:r>
      <w:r w:rsidRPr="00537142">
        <w:br/>
        <w:t>numer kolejny z dziennika ewidencji;</w:t>
      </w:r>
      <w:r w:rsidRPr="00537142">
        <w:br/>
        <w:t>rok, w którym dokonano rejestracji)</w:t>
      </w:r>
    </w:p>
    <w:p w:rsidR="00E50C8D" w:rsidRPr="00537142" w:rsidRDefault="00E50C8D" w:rsidP="00E50C8D"/>
    <w:p w:rsidR="00E50C8D" w:rsidRPr="00537142" w:rsidRDefault="00E50C8D" w:rsidP="00E50C8D"/>
    <w:p w:rsidR="00E50C8D" w:rsidRPr="00537142" w:rsidRDefault="00E50C8D" w:rsidP="00E50C8D">
      <w:pPr>
        <w:pStyle w:val="Adresat"/>
        <w:tabs>
          <w:tab w:val="right" w:leader="dot" w:pos="7371"/>
        </w:tabs>
        <w:spacing w:line="360" w:lineRule="auto"/>
        <w:ind w:left="4536"/>
        <w:rPr>
          <w:sz w:val="32"/>
        </w:rPr>
      </w:pPr>
      <w:r w:rsidRPr="00537142">
        <w:rPr>
          <w:sz w:val="32"/>
        </w:rPr>
        <w:t>imię i nazwisko</w:t>
      </w:r>
    </w:p>
    <w:p w:rsidR="00E50C8D" w:rsidRPr="00537142" w:rsidRDefault="00E50C8D" w:rsidP="00E50C8D">
      <w:pPr>
        <w:pStyle w:val="Adresat"/>
        <w:spacing w:line="360" w:lineRule="auto"/>
        <w:ind w:left="4536"/>
        <w:rPr>
          <w:sz w:val="32"/>
        </w:rPr>
      </w:pPr>
      <w:r w:rsidRPr="00537142">
        <w:rPr>
          <w:sz w:val="32"/>
        </w:rPr>
        <w:t>nazwa stanowiska adresata</w:t>
      </w:r>
    </w:p>
    <w:p w:rsidR="00E50C8D" w:rsidRPr="00537142" w:rsidRDefault="00E50C8D" w:rsidP="00E50C8D">
      <w:pPr>
        <w:pStyle w:val="Adresat"/>
        <w:tabs>
          <w:tab w:val="right" w:leader="dot" w:pos="7371"/>
        </w:tabs>
        <w:spacing w:line="360" w:lineRule="auto"/>
        <w:ind w:left="4536"/>
        <w:rPr>
          <w:b w:val="0"/>
          <w:sz w:val="32"/>
        </w:rPr>
      </w:pPr>
      <w:r w:rsidRPr="00537142">
        <w:rPr>
          <w:b w:val="0"/>
          <w:sz w:val="32"/>
        </w:rPr>
        <w:t>lub adnotacja:</w:t>
      </w:r>
    </w:p>
    <w:p w:rsidR="00E50C8D" w:rsidRPr="00537142" w:rsidRDefault="00E50C8D" w:rsidP="00E50C8D">
      <w:pPr>
        <w:pStyle w:val="Adresat"/>
        <w:tabs>
          <w:tab w:val="right" w:leader="dot" w:pos="7371"/>
        </w:tabs>
        <w:spacing w:line="360" w:lineRule="auto"/>
        <w:ind w:left="4536"/>
        <w:rPr>
          <w:sz w:val="32"/>
        </w:rPr>
      </w:pPr>
      <w:r w:rsidRPr="00537142">
        <w:rPr>
          <w:sz w:val="32"/>
        </w:rPr>
        <w:t>„adresaci według rozdzielnika”</w:t>
      </w:r>
    </w:p>
    <w:p w:rsidR="00E50C8D" w:rsidRPr="00537142" w:rsidRDefault="00E50C8D" w:rsidP="00E50C8D"/>
    <w:p w:rsidR="00E50C8D" w:rsidRPr="00537142" w:rsidRDefault="00E50C8D" w:rsidP="00E50C8D"/>
    <w:p w:rsidR="00E50C8D" w:rsidRPr="00537142" w:rsidRDefault="00E50C8D" w:rsidP="00E50C8D"/>
    <w:p w:rsidR="00E50C8D" w:rsidRPr="00537142" w:rsidRDefault="00E50C8D" w:rsidP="00E50C8D">
      <w:pPr>
        <w:pStyle w:val="tre"/>
      </w:pPr>
      <w:r w:rsidRPr="0053714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29" type="#_x0000_t136" style="position:absolute;left:0;text-align:left;margin-left:14.2pt;margin-top:4.5pt;width:425.2pt;height:141.75pt;z-index:-7" fillcolor="#ddd" strokecolor="#969696" strokeweight=".25pt">
            <v:shadow color="#868686"/>
            <v:textpath style="font-family:&quot;Arial Black&quot;;font-size:1in;v-text-align:stretch-justify;v-text-spacing:1.5;v-text-kern:t" trim="t" fitpath="t" string="WZÓR"/>
            <w10:anchorlock/>
          </v:shape>
        </w:pict>
      </w:r>
      <w:r w:rsidRPr="00537142">
        <w:t xml:space="preserve">(treść pisma) </w:t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</w:p>
    <w:p w:rsidR="00E50C8D" w:rsidRPr="00537142" w:rsidRDefault="00E50C8D" w:rsidP="00E50C8D">
      <w:pPr>
        <w:pStyle w:val="d"/>
        <w:framePr w:wrap="notBeside"/>
        <w:spacing w:before="120"/>
        <w:rPr>
          <w:noProof/>
          <w:sz w:val="22"/>
        </w:rPr>
      </w:pPr>
      <w:r w:rsidRPr="00537142">
        <w:rPr>
          <w:noProof/>
          <w:sz w:val="22"/>
        </w:rPr>
        <w:pict>
          <v:line id="_x0000_s1233" style="position:absolute;flip:x;z-index:-3;mso-wrap-edited:f" from="441pt,29.6pt" to="441pt,44pt" wrapcoords="0 0 0 10232 0 11368 0 21600 0 21600 0 11368 0 0 0 0">
            <v:stroke endarrow="open"/>
            <w10:wrap type="through"/>
            <w10:anchorlock/>
          </v:line>
        </w:pict>
      </w:r>
      <w:r w:rsidRPr="00537142">
        <w:rPr>
          <w:noProof/>
          <w:sz w:val="22"/>
        </w:rPr>
        <w:tab/>
        <w:t>LICZBA STRON CAŁEGO DOKUMENTU</w:t>
      </w:r>
    </w:p>
    <w:p w:rsidR="00E50C8D" w:rsidRPr="00537142" w:rsidRDefault="00E50C8D" w:rsidP="00E50C8D">
      <w:pPr>
        <w:pStyle w:val="d"/>
        <w:framePr w:wrap="notBeside"/>
        <w:tabs>
          <w:tab w:val="clear" w:pos="9072"/>
          <w:tab w:val="right" w:pos="8505"/>
        </w:tabs>
        <w:spacing w:before="120" w:after="120"/>
        <w:rPr>
          <w:sz w:val="22"/>
        </w:rPr>
      </w:pPr>
      <w:r w:rsidRPr="00537142">
        <w:rPr>
          <w:noProof/>
          <w:sz w:val="22"/>
        </w:rPr>
        <w:pict>
          <v:line id="_x0000_s1235" style="position:absolute;flip:x;z-index:-1;mso-wrap-edited:f" from="450pt,-.7pt" to="450pt,26.3pt" wrapcoords="0 0 0 10232 0 11368 0 21600 0 21600 0 11368 0 0 0 0">
            <v:stroke endarrow="open"/>
            <w10:wrap type="through"/>
            <w10:anchorlock/>
          </v:line>
        </w:pict>
      </w:r>
      <w:r w:rsidRPr="00537142">
        <w:rPr>
          <w:noProof/>
          <w:sz w:val="22"/>
        </w:rPr>
        <w:tab/>
        <w:t>NUMER STRONY</w:t>
      </w:r>
    </w:p>
    <w:p w:rsidR="00E50C8D" w:rsidRPr="00537142" w:rsidRDefault="00E50C8D" w:rsidP="00E50C8D">
      <w:pPr>
        <w:pStyle w:val="d"/>
        <w:framePr w:wrap="notBeside"/>
        <w:tabs>
          <w:tab w:val="right" w:pos="9072"/>
        </w:tabs>
        <w:jc w:val="right"/>
      </w:pPr>
      <w:r w:rsidRPr="00537142">
        <w:t>str. 1/3</w:t>
      </w:r>
    </w:p>
    <w:p w:rsidR="00E50C8D" w:rsidRPr="00537142" w:rsidRDefault="00F20D95" w:rsidP="00537142">
      <w:pPr>
        <w:pStyle w:val="Klauzula"/>
        <w:framePr w:wrap="notBeside" w:hAnchor="margin" w:xAlign="center" w:yAlign="bottom" w:anchorLock="1"/>
        <w:spacing w:before="120" w:line="240" w:lineRule="auto"/>
        <w:ind w:left="0"/>
        <w:rPr>
          <w:sz w:val="32"/>
        </w:rPr>
      </w:pPr>
      <w:r>
        <w:rPr>
          <w:sz w:val="32"/>
        </w:rPr>
        <w:t>zastrzeżone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  <w:jc w:val="center"/>
        <w:rPr>
          <w:sz w:val="28"/>
        </w:rPr>
      </w:pPr>
      <w:r w:rsidRPr="00537142">
        <w:t>(jako ostatni element w stopce strony)</w:t>
      </w:r>
    </w:p>
    <w:p w:rsidR="00E50C8D" w:rsidRPr="00537142" w:rsidRDefault="00F20D95" w:rsidP="00537142">
      <w:pPr>
        <w:pStyle w:val="Klauzula"/>
        <w:keepNext/>
        <w:pageBreakBefore/>
        <w:tabs>
          <w:tab w:val="right" w:pos="9071"/>
        </w:tabs>
        <w:spacing w:after="120" w:line="240" w:lineRule="auto"/>
        <w:ind w:left="0"/>
        <w:rPr>
          <w:sz w:val="32"/>
          <w:u w:val="none"/>
        </w:rPr>
      </w:pPr>
      <w:r>
        <w:rPr>
          <w:sz w:val="32"/>
        </w:rPr>
        <w:lastRenderedPageBreak/>
        <w:t>zastrzeżone</w:t>
      </w:r>
    </w:p>
    <w:p w:rsidR="00E50C8D" w:rsidRPr="00537142" w:rsidRDefault="00E81A66" w:rsidP="00E50C8D">
      <w:pPr>
        <w:pStyle w:val="Klauzula"/>
        <w:keepNext/>
        <w:tabs>
          <w:tab w:val="right" w:pos="9071"/>
        </w:tabs>
        <w:spacing w:line="240" w:lineRule="auto"/>
        <w:ind w:left="0"/>
        <w:jc w:val="left"/>
        <w:rPr>
          <w:b w:val="0"/>
          <w:sz w:val="32"/>
          <w:u w:val="none"/>
        </w:rPr>
      </w:pPr>
      <w:r w:rsidRPr="00537142">
        <w:rPr>
          <w:sz w:val="32"/>
          <w:u w:val="none"/>
        </w:rPr>
        <w:t>KO</w:t>
      </w:r>
      <w:r w:rsidR="00962CD2" w:rsidRPr="00537142">
        <w:rPr>
          <w:sz w:val="32"/>
          <w:u w:val="none"/>
        </w:rPr>
        <w:t>-</w:t>
      </w:r>
      <w:r w:rsidR="004F51EE">
        <w:rPr>
          <w:sz w:val="32"/>
          <w:u w:val="none"/>
        </w:rPr>
        <w:t>Z-……/2013</w:t>
      </w:r>
      <w:r w:rsidR="00E50C8D" w:rsidRPr="00537142">
        <w:rPr>
          <w:sz w:val="32"/>
          <w:u w:val="none"/>
        </w:rPr>
        <w:tab/>
      </w:r>
      <w:r w:rsidR="00E50C8D" w:rsidRPr="00537142">
        <w:rPr>
          <w:b w:val="0"/>
          <w:sz w:val="32"/>
          <w:u w:val="none"/>
        </w:rPr>
        <w:t>Egz. nr ……</w:t>
      </w:r>
    </w:p>
    <w:p w:rsidR="00E50C8D" w:rsidRPr="00537142" w:rsidRDefault="00E50C8D" w:rsidP="00E50C8D">
      <w:pPr>
        <w:pStyle w:val="Klauzula"/>
        <w:keepNext/>
        <w:tabs>
          <w:tab w:val="right" w:pos="9071"/>
        </w:tabs>
        <w:spacing w:line="240" w:lineRule="auto"/>
        <w:ind w:left="0"/>
        <w:jc w:val="left"/>
        <w:rPr>
          <w:sz w:val="32"/>
        </w:rPr>
      </w:pPr>
    </w:p>
    <w:p w:rsidR="00E50C8D" w:rsidRPr="00537142" w:rsidRDefault="00E50C8D" w:rsidP="00E50C8D">
      <w:pPr>
        <w:framePr w:w="10206" w:vSpace="142" w:wrap="around" w:vAnchor="page" w:hAnchor="page" w:x="1141" w:y="1248" w:anchorLock="1"/>
        <w:pBdr>
          <w:bottom w:val="dotDotDash" w:sz="12" w:space="1" w:color="auto"/>
        </w:pBdr>
        <w:ind w:firstLine="0"/>
        <w:jc w:val="center"/>
        <w:rPr>
          <w:b/>
          <w:sz w:val="28"/>
        </w:rPr>
      </w:pPr>
      <w:r w:rsidRPr="00537142">
        <w:rPr>
          <w:b/>
          <w:sz w:val="28"/>
        </w:rPr>
        <w:t>WZÓR dokumentu oznaczonego klauzulą „</w:t>
      </w:r>
      <w:r w:rsidR="00F20D95">
        <w:rPr>
          <w:b/>
          <w:sz w:val="28"/>
        </w:rPr>
        <w:t>zastrzeżone</w:t>
      </w:r>
      <w:r w:rsidRPr="00537142">
        <w:rPr>
          <w:b/>
          <w:sz w:val="28"/>
        </w:rPr>
        <w:t xml:space="preserve">” – </w:t>
      </w:r>
      <w:r w:rsidRPr="00537142">
        <w:rPr>
          <w:b/>
          <w:sz w:val="28"/>
          <w:u w:val="single"/>
        </w:rPr>
        <w:t>kolejne strony</w:t>
      </w:r>
    </w:p>
    <w:p w:rsidR="00E50C8D" w:rsidRPr="00537142" w:rsidRDefault="00E50C8D" w:rsidP="00E50C8D">
      <w:pPr>
        <w:pStyle w:val="tre"/>
      </w:pPr>
      <w:r w:rsidRPr="00537142">
        <w:rPr>
          <w:noProof/>
        </w:rPr>
        <w:pict>
          <v:shape id="_x0000_s1230" type="#_x0000_t136" style="position:absolute;left:0;text-align:left;margin-left:14.2pt;margin-top:42.55pt;width:425.2pt;height:141.75pt;z-index:-6" o:allowincell="f" fillcolor="#ddd" strokecolor="#969696" strokeweight=".25pt">
            <v:shadow color="#868686"/>
            <v:textpath style="font-family:&quot;Arial Black&quot;;font-size:1in;v-text-align:stretch-justify;v-text-spacing:1.5;v-text-kern:t" trim="t" fitpath="t" string="WZÓR"/>
            <w10:anchorlock/>
          </v:shape>
        </w:pict>
      </w:r>
      <w:r w:rsidRPr="00537142">
        <w:t xml:space="preserve">(treść pisma – </w:t>
      </w:r>
      <w:proofErr w:type="spellStart"/>
      <w:r w:rsidRPr="00537142">
        <w:t>cd</w:t>
      </w:r>
      <w:proofErr w:type="spellEnd"/>
      <w:r w:rsidRPr="00537142">
        <w:t xml:space="preserve">.) </w:t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tab/>
      </w:r>
      <w:r w:rsidRPr="00537142">
        <w:br/>
      </w:r>
      <w:r w:rsidRPr="00537142">
        <w:tab/>
      </w:r>
    </w:p>
    <w:p w:rsidR="00E50C8D" w:rsidRPr="00537142" w:rsidRDefault="00E50C8D" w:rsidP="00E50C8D">
      <w:pPr>
        <w:pStyle w:val="d"/>
        <w:framePr w:wrap="notBeside"/>
        <w:tabs>
          <w:tab w:val="right" w:pos="9072"/>
        </w:tabs>
        <w:jc w:val="right"/>
      </w:pPr>
      <w:r w:rsidRPr="00537142">
        <w:t>str. 2/3</w:t>
      </w:r>
    </w:p>
    <w:p w:rsidR="00E50C8D" w:rsidRPr="00537142" w:rsidRDefault="00F20D95" w:rsidP="00537142">
      <w:pPr>
        <w:pStyle w:val="Klauzula"/>
        <w:framePr w:wrap="notBeside" w:hAnchor="margin" w:xAlign="center" w:yAlign="bottom" w:anchorLock="1"/>
        <w:spacing w:before="120" w:line="240" w:lineRule="auto"/>
        <w:ind w:left="0"/>
        <w:rPr>
          <w:sz w:val="32"/>
        </w:rPr>
      </w:pPr>
      <w:r>
        <w:rPr>
          <w:sz w:val="32"/>
        </w:rPr>
        <w:t>zastrzeżone</w:t>
      </w:r>
    </w:p>
    <w:p w:rsidR="00E50C8D" w:rsidRPr="00537142" w:rsidRDefault="00F20D95" w:rsidP="00E50C8D">
      <w:pPr>
        <w:pStyle w:val="Klauzula"/>
        <w:keepNext/>
        <w:pageBreakBefore/>
        <w:tabs>
          <w:tab w:val="right" w:pos="9071"/>
        </w:tabs>
        <w:spacing w:line="240" w:lineRule="auto"/>
        <w:ind w:left="0"/>
        <w:rPr>
          <w:sz w:val="32"/>
          <w:u w:val="none"/>
        </w:rPr>
      </w:pPr>
      <w:r>
        <w:rPr>
          <w:sz w:val="32"/>
        </w:rPr>
        <w:lastRenderedPageBreak/>
        <w:t>zastrzeżone</w:t>
      </w:r>
    </w:p>
    <w:p w:rsidR="00E50C8D" w:rsidRPr="00537142" w:rsidRDefault="00E81A66" w:rsidP="00E50C8D">
      <w:pPr>
        <w:pStyle w:val="Klauzula"/>
        <w:keepNext/>
        <w:tabs>
          <w:tab w:val="right" w:pos="9071"/>
        </w:tabs>
        <w:spacing w:line="240" w:lineRule="auto"/>
        <w:ind w:left="0"/>
        <w:jc w:val="left"/>
        <w:rPr>
          <w:b w:val="0"/>
          <w:sz w:val="32"/>
          <w:u w:val="none"/>
        </w:rPr>
      </w:pPr>
      <w:r w:rsidRPr="00537142">
        <w:rPr>
          <w:sz w:val="32"/>
          <w:u w:val="none"/>
        </w:rPr>
        <w:t>KO</w:t>
      </w:r>
      <w:r w:rsidR="00962CD2" w:rsidRPr="00537142">
        <w:rPr>
          <w:sz w:val="32"/>
          <w:u w:val="none"/>
        </w:rPr>
        <w:t>-</w:t>
      </w:r>
      <w:r w:rsidR="00E50C8D" w:rsidRPr="00537142">
        <w:rPr>
          <w:sz w:val="32"/>
          <w:u w:val="none"/>
        </w:rPr>
        <w:t>Z-……</w:t>
      </w:r>
      <w:r w:rsidR="004F51EE">
        <w:rPr>
          <w:sz w:val="32"/>
          <w:u w:val="none"/>
        </w:rPr>
        <w:t>/2013</w:t>
      </w:r>
      <w:r w:rsidR="00E50C8D" w:rsidRPr="00537142">
        <w:rPr>
          <w:sz w:val="32"/>
          <w:u w:val="none"/>
        </w:rPr>
        <w:tab/>
      </w:r>
      <w:r w:rsidR="00E50C8D" w:rsidRPr="00537142">
        <w:rPr>
          <w:b w:val="0"/>
          <w:sz w:val="32"/>
          <w:u w:val="none"/>
        </w:rPr>
        <w:t>Egz. nr ……</w:t>
      </w:r>
    </w:p>
    <w:p w:rsidR="00E50C8D" w:rsidRPr="00537142" w:rsidRDefault="00E50C8D" w:rsidP="00E50C8D">
      <w:pPr>
        <w:framePr w:w="10206" w:vSpace="142" w:wrap="around" w:vAnchor="page" w:hAnchor="page" w:x="1141" w:y="1248" w:anchorLock="1"/>
        <w:pBdr>
          <w:bottom w:val="dotDotDash" w:sz="12" w:space="1" w:color="auto"/>
        </w:pBdr>
        <w:ind w:firstLine="0"/>
        <w:jc w:val="center"/>
        <w:rPr>
          <w:b/>
          <w:sz w:val="28"/>
        </w:rPr>
      </w:pPr>
      <w:r w:rsidRPr="00537142">
        <w:rPr>
          <w:b/>
          <w:sz w:val="28"/>
        </w:rPr>
        <w:t>WZÓR dokumentu oznaczonego klauzulą „</w:t>
      </w:r>
      <w:r w:rsidR="00F20D95">
        <w:rPr>
          <w:b/>
          <w:sz w:val="28"/>
        </w:rPr>
        <w:t>zastrzeżone</w:t>
      </w:r>
      <w:r w:rsidRPr="00537142">
        <w:rPr>
          <w:b/>
          <w:sz w:val="28"/>
        </w:rPr>
        <w:t xml:space="preserve">” – </w:t>
      </w:r>
      <w:r w:rsidRPr="00537142">
        <w:rPr>
          <w:b/>
          <w:sz w:val="28"/>
          <w:u w:val="single"/>
        </w:rPr>
        <w:t>ostatnia strona</w:t>
      </w:r>
    </w:p>
    <w:p w:rsidR="00E50C8D" w:rsidRPr="00537142" w:rsidRDefault="00E50C8D" w:rsidP="00E50C8D"/>
    <w:p w:rsidR="00E50C8D" w:rsidRPr="00537142" w:rsidRDefault="00E50C8D" w:rsidP="00E50C8D">
      <w:pPr>
        <w:pStyle w:val="tre"/>
      </w:pPr>
      <w:r w:rsidRPr="00537142">
        <w:rPr>
          <w:noProof/>
        </w:rPr>
        <w:pict>
          <v:shape id="_x0000_s1231" type="#_x0000_t136" style="position:absolute;left:0;text-align:left;margin-left:14.2pt;margin-top:42.55pt;width:425.2pt;height:141.75pt;z-index:-5" o:allowincell="f" fillcolor="#ddd" strokecolor="#969696" strokeweight=".25pt">
            <v:shadow color="#868686"/>
            <v:textpath style="font-family:&quot;Arial Black&quot;;font-size:1in;v-text-align:stretch-justify;v-text-spacing:1.5;v-text-kern:t" trim="t" fitpath="t" string="WZÓR"/>
            <w10:anchorlock/>
          </v:shape>
        </w:pict>
      </w:r>
      <w:r w:rsidRPr="00537142">
        <w:t xml:space="preserve">(treść pisma - </w:t>
      </w:r>
      <w:proofErr w:type="spellStart"/>
      <w:r w:rsidRPr="00537142">
        <w:t>cd</w:t>
      </w:r>
      <w:proofErr w:type="spellEnd"/>
      <w:r w:rsidRPr="00537142">
        <w:t xml:space="preserve">) </w:t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</w:p>
    <w:p w:rsidR="00E50C8D" w:rsidRPr="00537142" w:rsidRDefault="00E50C8D" w:rsidP="00E50C8D">
      <w:pPr>
        <w:pStyle w:val="Tekstpodstawowy2"/>
      </w:pPr>
    </w:p>
    <w:p w:rsidR="00E50C8D" w:rsidRPr="00537142" w:rsidRDefault="00E50C8D" w:rsidP="00E50C8D">
      <w:pPr>
        <w:pStyle w:val="Tekstpodstawowy2"/>
        <w:ind w:right="1983"/>
        <w:rPr>
          <w:sz w:val="28"/>
          <w:szCs w:val="28"/>
        </w:rPr>
      </w:pPr>
      <w:r w:rsidRPr="00537142">
        <w:rPr>
          <w:sz w:val="28"/>
          <w:szCs w:val="28"/>
        </w:rPr>
        <w:t xml:space="preserve">Załączników: (liczba załączników, liczba stron </w:t>
      </w:r>
      <w:r w:rsidRPr="00537142">
        <w:rPr>
          <w:sz w:val="28"/>
          <w:szCs w:val="28"/>
        </w:rPr>
        <w:br/>
        <w:t>lub innych jednostek miary wszystkich załączników,</w:t>
      </w:r>
    </w:p>
    <w:p w:rsidR="00E50C8D" w:rsidRPr="00537142" w:rsidRDefault="00E50C8D" w:rsidP="00E50C8D">
      <w:pPr>
        <w:pStyle w:val="Tekstpodstawowy2"/>
        <w:ind w:right="1983"/>
        <w:rPr>
          <w:sz w:val="28"/>
          <w:szCs w:val="28"/>
        </w:rPr>
      </w:pPr>
      <w:r w:rsidRPr="00537142">
        <w:rPr>
          <w:sz w:val="28"/>
          <w:szCs w:val="28"/>
        </w:rPr>
        <w:t>klauzule tajności załączników</w:t>
      </w:r>
      <w:r w:rsidRPr="00537142">
        <w:rPr>
          <w:sz w:val="28"/>
          <w:szCs w:val="28"/>
        </w:rPr>
        <w:br/>
        <w:t>wraz z numerami pod jakimi zostały zarejestrowane,</w:t>
      </w:r>
    </w:p>
    <w:p w:rsidR="00E50C8D" w:rsidRPr="00537142" w:rsidRDefault="00E50C8D" w:rsidP="00E50C8D">
      <w:pPr>
        <w:pStyle w:val="Tekstpodstawowy2"/>
        <w:ind w:right="1983"/>
        <w:rPr>
          <w:sz w:val="28"/>
          <w:szCs w:val="28"/>
        </w:rPr>
      </w:pPr>
      <w:r w:rsidRPr="00537142">
        <w:rPr>
          <w:sz w:val="28"/>
          <w:szCs w:val="28"/>
        </w:rPr>
        <w:t>liczba stron każdego załącznika lub informacja określająca rodzaj załączonego materiału i odpowiednią jednostkę miary)</w:t>
      </w:r>
    </w:p>
    <w:p w:rsidR="00E50C8D" w:rsidRPr="00537142" w:rsidRDefault="00E50C8D" w:rsidP="00E50C8D">
      <w:pPr>
        <w:pStyle w:val="Tekstpodstawowy"/>
        <w:ind w:left="5670"/>
        <w:rPr>
          <w:i/>
          <w:sz w:val="34"/>
        </w:rPr>
      </w:pPr>
    </w:p>
    <w:p w:rsidR="00E50C8D" w:rsidRPr="00537142" w:rsidRDefault="00E50C8D" w:rsidP="00E50C8D">
      <w:pPr>
        <w:pStyle w:val="Tekstpodstawowy"/>
        <w:ind w:left="5670"/>
        <w:rPr>
          <w:i/>
          <w:sz w:val="34"/>
        </w:rPr>
      </w:pPr>
    </w:p>
    <w:p w:rsidR="00E50C8D" w:rsidRPr="00537142" w:rsidRDefault="00E50C8D" w:rsidP="00E50C8D">
      <w:pPr>
        <w:pStyle w:val="Tekstpodstawowy"/>
        <w:ind w:left="5103"/>
      </w:pPr>
      <w:r w:rsidRPr="00537142">
        <w:t xml:space="preserve">stanowiska oraz </w:t>
      </w:r>
      <w:r w:rsidRPr="00537142">
        <w:br/>
      </w:r>
      <w:r w:rsidRPr="00537142">
        <w:rPr>
          <w:i/>
        </w:rPr>
        <w:t xml:space="preserve">Imię i Nazwisko </w:t>
      </w:r>
    </w:p>
    <w:p w:rsidR="00E50C8D" w:rsidRPr="00537142" w:rsidRDefault="00E50C8D" w:rsidP="00E50C8D">
      <w:pPr>
        <w:pStyle w:val="Tekstpodstawowy"/>
        <w:ind w:left="5103"/>
      </w:pPr>
      <w:r w:rsidRPr="00537142">
        <w:t>osoby podpisującej dokument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  <w:rPr>
          <w:u w:val="single"/>
        </w:rPr>
      </w:pPr>
      <w:r w:rsidRPr="00537142">
        <w:rPr>
          <w:u w:val="single"/>
        </w:rPr>
        <w:t>Wykonano w … egz.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</w:pPr>
      <w:r w:rsidRPr="00537142">
        <w:t>Egz. nr 1 – adresat 1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  <w:rPr>
          <w:lang w:val="en-US"/>
        </w:rPr>
      </w:pPr>
      <w:proofErr w:type="spellStart"/>
      <w:r w:rsidRPr="00537142">
        <w:rPr>
          <w:lang w:val="en-US"/>
        </w:rPr>
        <w:t>Egz</w:t>
      </w:r>
      <w:proofErr w:type="spellEnd"/>
      <w:r w:rsidRPr="00537142">
        <w:rPr>
          <w:lang w:val="en-US"/>
        </w:rPr>
        <w:t xml:space="preserve">. nr 2 – </w:t>
      </w:r>
      <w:proofErr w:type="spellStart"/>
      <w:r w:rsidRPr="00537142">
        <w:rPr>
          <w:lang w:val="en-US"/>
        </w:rPr>
        <w:t>adresat</w:t>
      </w:r>
      <w:proofErr w:type="spellEnd"/>
      <w:r w:rsidRPr="00537142">
        <w:rPr>
          <w:lang w:val="en-US"/>
        </w:rPr>
        <w:t xml:space="preserve"> 2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  <w:rPr>
          <w:lang w:val="en-US"/>
        </w:rPr>
      </w:pPr>
      <w:proofErr w:type="spellStart"/>
      <w:r w:rsidRPr="00537142">
        <w:rPr>
          <w:lang w:val="en-US"/>
        </w:rPr>
        <w:t>Egz</w:t>
      </w:r>
      <w:proofErr w:type="spellEnd"/>
      <w:r w:rsidRPr="00537142">
        <w:rPr>
          <w:lang w:val="en-US"/>
        </w:rPr>
        <w:t xml:space="preserve">. nr … – ad </w:t>
      </w:r>
      <w:proofErr w:type="spellStart"/>
      <w:r w:rsidRPr="00537142">
        <w:rPr>
          <w:lang w:val="en-US"/>
        </w:rPr>
        <w:t>acta</w:t>
      </w:r>
      <w:proofErr w:type="spellEnd"/>
    </w:p>
    <w:p w:rsidR="00E50C8D" w:rsidRPr="00537142" w:rsidRDefault="00E50C8D" w:rsidP="00E50C8D">
      <w:pPr>
        <w:framePr w:wrap="notBeside" w:hAnchor="margin" w:xAlign="center" w:yAlign="bottom" w:anchorLock="1"/>
        <w:ind w:firstLine="0"/>
      </w:pPr>
      <w:r w:rsidRPr="00537142">
        <w:t>lub adnotacja: „Adresaci według rozdzielnika”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</w:pPr>
      <w:r w:rsidRPr="00537142">
        <w:t>Wykonał(a) (i</w:t>
      </w:r>
      <w:r w:rsidRPr="00537142">
        <w:rPr>
          <w:i/>
        </w:rPr>
        <w:t>mię i nazwisko</w:t>
      </w:r>
      <w:r w:rsidRPr="00537142">
        <w:t>)</w:t>
      </w:r>
    </w:p>
    <w:p w:rsidR="00E50C8D" w:rsidRPr="00537142" w:rsidRDefault="00E50C8D" w:rsidP="00E50C8D">
      <w:pPr>
        <w:pStyle w:val="d"/>
        <w:framePr w:wrap="notBeside"/>
        <w:tabs>
          <w:tab w:val="right" w:pos="9072"/>
        </w:tabs>
        <w:jc w:val="right"/>
      </w:pPr>
      <w:r w:rsidRPr="00537142">
        <w:t xml:space="preserve">str. </w:t>
      </w:r>
      <w:r w:rsidR="00962CD2" w:rsidRPr="00537142">
        <w:t>3</w:t>
      </w:r>
      <w:r w:rsidRPr="00537142">
        <w:t>/3</w:t>
      </w:r>
    </w:p>
    <w:p w:rsidR="00E50C8D" w:rsidRPr="00537142" w:rsidRDefault="00F20D95" w:rsidP="00537142">
      <w:pPr>
        <w:pStyle w:val="Klauzula"/>
        <w:framePr w:wrap="notBeside" w:hAnchor="margin" w:xAlign="center" w:yAlign="bottom" w:anchorLock="1"/>
        <w:spacing w:before="120" w:line="240" w:lineRule="auto"/>
        <w:ind w:left="0"/>
        <w:rPr>
          <w:sz w:val="32"/>
        </w:rPr>
      </w:pPr>
      <w:r>
        <w:rPr>
          <w:sz w:val="32"/>
        </w:rPr>
        <w:t>zastrzeżone</w:t>
      </w:r>
    </w:p>
    <w:p w:rsidR="00E50C8D" w:rsidRPr="00537142" w:rsidRDefault="00E50C8D" w:rsidP="00E50C8D">
      <w:pPr>
        <w:rPr>
          <w:u w:val="single"/>
        </w:rPr>
        <w:sectPr w:rsidR="00E50C8D" w:rsidRPr="00537142" w:rsidSect="00093CA6">
          <w:headerReference w:type="default" r:id="rId10"/>
          <w:pgSz w:w="11906" w:h="16838" w:code="9"/>
          <w:pgMar w:top="1701" w:right="1134" w:bottom="1134" w:left="1134" w:header="680" w:footer="680" w:gutter="567"/>
          <w:cols w:space="708"/>
        </w:sectPr>
      </w:pPr>
    </w:p>
    <w:p w:rsidR="00E50C8D" w:rsidRPr="00537142" w:rsidRDefault="00F20D95" w:rsidP="00537142">
      <w:pPr>
        <w:pStyle w:val="Klauzula"/>
        <w:spacing w:after="120" w:line="240" w:lineRule="auto"/>
        <w:ind w:left="0"/>
        <w:rPr>
          <w:sz w:val="32"/>
        </w:rPr>
      </w:pPr>
      <w:r>
        <w:rPr>
          <w:sz w:val="32"/>
        </w:rPr>
        <w:lastRenderedPageBreak/>
        <w:t>zastrzeżone</w:t>
      </w:r>
    </w:p>
    <w:p w:rsidR="00E50C8D" w:rsidRPr="00537142" w:rsidRDefault="00E50C8D" w:rsidP="00E50C8D">
      <w:pPr>
        <w:framePr w:w="4536" w:wrap="around" w:vAnchor="text" w:hAnchor="margin" w:y="398" w:anchorLock="1"/>
        <w:pBdr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pBdr>
        <w:ind w:firstLine="0"/>
        <w:jc w:val="center"/>
        <w:rPr>
          <w:b/>
          <w:sz w:val="28"/>
          <w:szCs w:val="28"/>
        </w:rPr>
      </w:pPr>
      <w:r w:rsidRPr="00537142">
        <w:rPr>
          <w:b/>
          <w:sz w:val="28"/>
          <w:szCs w:val="28"/>
        </w:rPr>
        <w:t xml:space="preserve">Nazwa jednostki </w:t>
      </w:r>
      <w:r w:rsidRPr="00537142">
        <w:rPr>
          <w:b/>
          <w:sz w:val="28"/>
          <w:szCs w:val="28"/>
        </w:rPr>
        <w:br/>
        <w:t>lub komórki organizacyjnej</w:t>
      </w:r>
    </w:p>
    <w:p w:rsidR="00E50C8D" w:rsidRPr="00537142" w:rsidRDefault="00E50C8D" w:rsidP="00E50C8D">
      <w:pPr>
        <w:jc w:val="right"/>
        <w:rPr>
          <w:sz w:val="28"/>
          <w:szCs w:val="28"/>
        </w:rPr>
      </w:pPr>
      <w:r w:rsidRPr="00537142">
        <w:rPr>
          <w:sz w:val="28"/>
          <w:szCs w:val="28"/>
        </w:rPr>
        <w:t xml:space="preserve">Miejscowość </w:t>
      </w:r>
      <w:r w:rsidRPr="00537142">
        <w:rPr>
          <w:sz w:val="28"/>
          <w:szCs w:val="28"/>
        </w:rPr>
        <w:br/>
        <w:t>i data podpisania dokumentu</w:t>
      </w:r>
    </w:p>
    <w:p w:rsidR="00E50C8D" w:rsidRPr="00537142" w:rsidRDefault="00E50C8D" w:rsidP="00E50C8D">
      <w:pPr>
        <w:jc w:val="right"/>
        <w:rPr>
          <w:sz w:val="28"/>
          <w:szCs w:val="28"/>
        </w:rPr>
      </w:pPr>
    </w:p>
    <w:p w:rsidR="00E50C8D" w:rsidRPr="00537142" w:rsidRDefault="00E50C8D" w:rsidP="00E50C8D">
      <w:pPr>
        <w:framePr w:w="10206" w:vSpace="142" w:wrap="notBeside" w:vAnchor="page" w:hAnchor="page" w:x="1141" w:y="1248"/>
        <w:pBdr>
          <w:bottom w:val="dotDotDash" w:sz="12" w:space="1" w:color="auto"/>
        </w:pBdr>
        <w:ind w:firstLine="0"/>
        <w:jc w:val="center"/>
        <w:rPr>
          <w:b/>
          <w:sz w:val="28"/>
        </w:rPr>
      </w:pPr>
      <w:r w:rsidRPr="00537142">
        <w:rPr>
          <w:b/>
          <w:sz w:val="28"/>
        </w:rPr>
        <w:t xml:space="preserve">WZÓR pisma przewodniego przy którym przesyła się załączniki </w:t>
      </w:r>
      <w:r w:rsidRPr="00537142">
        <w:rPr>
          <w:b/>
          <w:sz w:val="28"/>
        </w:rPr>
        <w:br/>
        <w:t>o klauzuli „</w:t>
      </w:r>
      <w:r w:rsidR="00F20D95">
        <w:rPr>
          <w:b/>
          <w:sz w:val="28"/>
        </w:rPr>
        <w:t>zastrzeżone</w:t>
      </w:r>
      <w:r w:rsidRPr="00537142">
        <w:rPr>
          <w:b/>
          <w:sz w:val="28"/>
        </w:rPr>
        <w:t>” – jeżeli jego treść jest jawna</w:t>
      </w:r>
    </w:p>
    <w:p w:rsidR="00E50C8D" w:rsidRPr="00537142" w:rsidRDefault="00E50C8D" w:rsidP="00E50C8D">
      <w:pPr>
        <w:ind w:firstLine="0"/>
        <w:jc w:val="left"/>
      </w:pPr>
      <w:r w:rsidRPr="00537142">
        <w:t>IN.1314.1</w:t>
      </w:r>
      <w:r w:rsidR="004F51EE">
        <w:t>.2013</w:t>
      </w:r>
      <w:r w:rsidR="00962CD2" w:rsidRPr="00537142">
        <w:t>.1.JP</w:t>
      </w:r>
    </w:p>
    <w:p w:rsidR="00E50C8D" w:rsidRPr="00537142" w:rsidRDefault="00E50C8D" w:rsidP="00E50C8D">
      <w:pPr>
        <w:ind w:firstLine="0"/>
        <w:jc w:val="left"/>
        <w:rPr>
          <w:b/>
        </w:rPr>
      </w:pPr>
    </w:p>
    <w:p w:rsidR="00E50C8D" w:rsidRPr="00537142" w:rsidRDefault="00E81A66" w:rsidP="00E50C8D">
      <w:pPr>
        <w:ind w:firstLine="0"/>
        <w:jc w:val="left"/>
        <w:rPr>
          <w:b/>
        </w:rPr>
      </w:pPr>
      <w:r w:rsidRPr="00537142">
        <w:rPr>
          <w:b/>
        </w:rPr>
        <w:t>KO</w:t>
      </w:r>
      <w:r w:rsidR="00962CD2" w:rsidRPr="00537142">
        <w:rPr>
          <w:b/>
        </w:rPr>
        <w:t>-</w:t>
      </w:r>
      <w:r w:rsidR="00E50C8D" w:rsidRPr="00537142">
        <w:rPr>
          <w:b/>
        </w:rPr>
        <w:t>Z-…</w:t>
      </w:r>
      <w:r w:rsidR="004F51EE">
        <w:rPr>
          <w:b/>
        </w:rPr>
        <w:t>/2013</w:t>
      </w:r>
    </w:p>
    <w:p w:rsidR="00E50C8D" w:rsidRPr="00537142" w:rsidRDefault="00E50C8D" w:rsidP="00E50C8D">
      <w:pPr>
        <w:pStyle w:val="Klauzula"/>
        <w:spacing w:before="120" w:line="240" w:lineRule="auto"/>
        <w:ind w:left="6663"/>
        <w:jc w:val="right"/>
        <w:rPr>
          <w:b w:val="0"/>
          <w:sz w:val="26"/>
          <w:u w:val="none"/>
        </w:rPr>
      </w:pPr>
      <w:r w:rsidRPr="00537142">
        <w:rPr>
          <w:b w:val="0"/>
          <w:sz w:val="26"/>
          <w:u w:val="none"/>
        </w:rPr>
        <w:t>Egz. pojedynczy lub Egz. nr ……</w:t>
      </w:r>
    </w:p>
    <w:p w:rsidR="00E50C8D" w:rsidRPr="00537142" w:rsidRDefault="00E50C8D" w:rsidP="00E50C8D">
      <w:pPr>
        <w:pStyle w:val="Klauzula"/>
        <w:spacing w:before="120" w:line="240" w:lineRule="auto"/>
        <w:ind w:left="4536"/>
        <w:jc w:val="right"/>
        <w:rPr>
          <w:b w:val="0"/>
          <w:sz w:val="30"/>
        </w:rPr>
      </w:pPr>
      <w:r w:rsidRPr="00537142">
        <w:rPr>
          <w:b w:val="0"/>
          <w:sz w:val="30"/>
        </w:rPr>
        <w:t>(Jawne po odłączeniu załączników)</w:t>
      </w:r>
    </w:p>
    <w:p w:rsidR="00E50C8D" w:rsidRPr="00537142" w:rsidRDefault="00E50C8D" w:rsidP="00E50C8D"/>
    <w:p w:rsidR="00E50C8D" w:rsidRPr="00537142" w:rsidRDefault="00E50C8D" w:rsidP="00E50C8D">
      <w:pPr>
        <w:pStyle w:val="Adresat"/>
        <w:tabs>
          <w:tab w:val="right" w:leader="dot" w:pos="7371"/>
        </w:tabs>
        <w:ind w:left="4536"/>
        <w:rPr>
          <w:sz w:val="32"/>
        </w:rPr>
      </w:pPr>
      <w:r w:rsidRPr="00537142">
        <w:rPr>
          <w:sz w:val="32"/>
        </w:rPr>
        <w:t>imię i nazwisko</w:t>
      </w:r>
    </w:p>
    <w:p w:rsidR="00E50C8D" w:rsidRPr="00537142" w:rsidRDefault="00E50C8D" w:rsidP="00E50C8D">
      <w:pPr>
        <w:pStyle w:val="Adresat"/>
        <w:ind w:left="4536"/>
        <w:rPr>
          <w:sz w:val="32"/>
        </w:rPr>
      </w:pPr>
      <w:r w:rsidRPr="00537142">
        <w:rPr>
          <w:sz w:val="32"/>
        </w:rPr>
        <w:t>nazwa stanowiska adresata</w:t>
      </w:r>
    </w:p>
    <w:p w:rsidR="00E50C8D" w:rsidRPr="00537142" w:rsidRDefault="00E50C8D" w:rsidP="00E50C8D">
      <w:pPr>
        <w:pStyle w:val="Adresat"/>
        <w:tabs>
          <w:tab w:val="right" w:leader="dot" w:pos="7371"/>
        </w:tabs>
        <w:ind w:left="4536"/>
        <w:rPr>
          <w:b w:val="0"/>
          <w:sz w:val="32"/>
        </w:rPr>
      </w:pPr>
      <w:r w:rsidRPr="00537142">
        <w:rPr>
          <w:b w:val="0"/>
          <w:sz w:val="32"/>
        </w:rPr>
        <w:t>lub adnotacja:</w:t>
      </w:r>
    </w:p>
    <w:p w:rsidR="00E50C8D" w:rsidRPr="00537142" w:rsidRDefault="00E50C8D" w:rsidP="00E50C8D">
      <w:pPr>
        <w:pStyle w:val="Adresat"/>
        <w:tabs>
          <w:tab w:val="right" w:leader="dot" w:pos="7371"/>
        </w:tabs>
        <w:ind w:left="4536"/>
        <w:rPr>
          <w:sz w:val="32"/>
        </w:rPr>
      </w:pPr>
      <w:r w:rsidRPr="00537142">
        <w:rPr>
          <w:sz w:val="32"/>
        </w:rPr>
        <w:t>„adresaci według rozdzielnika”</w:t>
      </w:r>
    </w:p>
    <w:p w:rsidR="00E50C8D" w:rsidRPr="00537142" w:rsidRDefault="00E50C8D" w:rsidP="00E50C8D"/>
    <w:p w:rsidR="00E50C8D" w:rsidRPr="00537142" w:rsidRDefault="00E50C8D" w:rsidP="00E50C8D"/>
    <w:p w:rsidR="00E50C8D" w:rsidRPr="00537142" w:rsidRDefault="00E50C8D" w:rsidP="00E50C8D">
      <w:pPr>
        <w:pStyle w:val="tre"/>
      </w:pPr>
      <w:r w:rsidRPr="00537142">
        <w:rPr>
          <w:noProof/>
        </w:rPr>
        <w:pict>
          <v:shape id="_x0000_s1234" type="#_x0000_t136" style="position:absolute;left:0;text-align:left;margin-left:14.2pt;margin-top:-48.05pt;width:425.2pt;height:141.75pt;z-index:-2" fillcolor="#ddd" strokecolor="#969696" strokeweight=".25pt">
            <v:shadow color="#868686"/>
            <v:textpath style="font-family:&quot;Arial Black&quot;;font-size:1in;v-text-align:stretch-justify;v-text-spacing:1.5;v-text-kern:t" trim="t" fitpath="t" string="WZÓR"/>
            <w10:anchorlock/>
          </v:shape>
        </w:pict>
      </w:r>
      <w:r w:rsidRPr="00537142">
        <w:t xml:space="preserve">(treść pisma) </w:t>
      </w:r>
      <w:r w:rsidRPr="00537142">
        <w:tab/>
      </w:r>
      <w:r w:rsidRPr="00537142">
        <w:tab/>
      </w:r>
      <w:r w:rsidRPr="00537142">
        <w:br/>
      </w:r>
      <w:r w:rsidRPr="00537142">
        <w:tab/>
      </w:r>
      <w:r w:rsidRPr="00537142">
        <w:tab/>
      </w:r>
    </w:p>
    <w:p w:rsidR="00E50C8D" w:rsidRPr="00537142" w:rsidRDefault="00E50C8D" w:rsidP="00E50C8D">
      <w:pPr>
        <w:pStyle w:val="tre"/>
      </w:pPr>
      <w:r w:rsidRPr="00537142">
        <w:tab/>
      </w:r>
      <w:r w:rsidRPr="00537142">
        <w:tab/>
      </w:r>
    </w:p>
    <w:p w:rsidR="00E50C8D" w:rsidRPr="00537142" w:rsidRDefault="00E50C8D" w:rsidP="00E50C8D">
      <w:pPr>
        <w:pStyle w:val="Tekstpodstawowy2"/>
        <w:ind w:right="1983"/>
        <w:rPr>
          <w:sz w:val="28"/>
          <w:szCs w:val="28"/>
        </w:rPr>
      </w:pPr>
      <w:r w:rsidRPr="00537142">
        <w:rPr>
          <w:sz w:val="28"/>
          <w:szCs w:val="28"/>
        </w:rPr>
        <w:t xml:space="preserve">Załączników: (liczba załączników, liczba stron </w:t>
      </w:r>
      <w:r w:rsidRPr="00537142">
        <w:rPr>
          <w:sz w:val="28"/>
          <w:szCs w:val="28"/>
        </w:rPr>
        <w:br/>
        <w:t>lub innych jednostek miary wszystkich załączników,</w:t>
      </w:r>
    </w:p>
    <w:p w:rsidR="00E50C8D" w:rsidRPr="00537142" w:rsidRDefault="00E50C8D" w:rsidP="00E50C8D">
      <w:pPr>
        <w:pStyle w:val="Tekstpodstawowy2"/>
        <w:ind w:right="1983"/>
        <w:rPr>
          <w:sz w:val="28"/>
          <w:szCs w:val="28"/>
        </w:rPr>
      </w:pPr>
      <w:r w:rsidRPr="00537142">
        <w:rPr>
          <w:sz w:val="28"/>
          <w:szCs w:val="28"/>
        </w:rPr>
        <w:t>klauzule tajności załączników</w:t>
      </w:r>
      <w:r w:rsidRPr="00537142">
        <w:rPr>
          <w:sz w:val="28"/>
          <w:szCs w:val="28"/>
        </w:rPr>
        <w:br/>
        <w:t>wraz z numerami pod jakimi zostały zarejestrowane,</w:t>
      </w:r>
    </w:p>
    <w:p w:rsidR="00E50C8D" w:rsidRPr="00537142" w:rsidRDefault="00E50C8D" w:rsidP="00E50C8D">
      <w:pPr>
        <w:pStyle w:val="Tekstpodstawowy2"/>
        <w:ind w:right="1983"/>
        <w:rPr>
          <w:sz w:val="28"/>
          <w:szCs w:val="28"/>
        </w:rPr>
      </w:pPr>
      <w:r w:rsidRPr="00537142">
        <w:rPr>
          <w:sz w:val="28"/>
          <w:szCs w:val="28"/>
        </w:rPr>
        <w:t>liczba stron każdego załącznika lub informacja określająca rodzaj załączonego materiału i odpowiednią jednostkę miary)</w:t>
      </w:r>
    </w:p>
    <w:p w:rsidR="00E50C8D" w:rsidRPr="00537142" w:rsidRDefault="00E50C8D" w:rsidP="00E50C8D">
      <w:pPr>
        <w:pStyle w:val="Tekstpodstawowy2"/>
        <w:ind w:right="1983"/>
        <w:rPr>
          <w:sz w:val="28"/>
          <w:szCs w:val="28"/>
        </w:rPr>
      </w:pPr>
    </w:p>
    <w:p w:rsidR="00E50C8D" w:rsidRPr="00537142" w:rsidRDefault="00E50C8D" w:rsidP="00E50C8D">
      <w:pPr>
        <w:pStyle w:val="Tekstpodstawowy"/>
        <w:ind w:left="5103"/>
      </w:pPr>
      <w:r w:rsidRPr="00537142">
        <w:t xml:space="preserve">stanowisko oraz </w:t>
      </w:r>
      <w:r w:rsidRPr="00537142">
        <w:br/>
      </w:r>
      <w:r w:rsidRPr="00537142">
        <w:rPr>
          <w:i/>
        </w:rPr>
        <w:t xml:space="preserve">Imię i Nazwisko </w:t>
      </w:r>
    </w:p>
    <w:p w:rsidR="00E50C8D" w:rsidRPr="00537142" w:rsidRDefault="00E50C8D" w:rsidP="00E50C8D">
      <w:pPr>
        <w:pStyle w:val="Tekstpodstawowy"/>
        <w:ind w:left="5103"/>
      </w:pPr>
      <w:r w:rsidRPr="00537142">
        <w:t>osoby podpisującej dokument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  <w:rPr>
          <w:u w:val="single"/>
        </w:rPr>
      </w:pPr>
      <w:r w:rsidRPr="00537142">
        <w:rPr>
          <w:u w:val="single"/>
        </w:rPr>
        <w:t>Wykonano w … egz.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</w:pPr>
      <w:r w:rsidRPr="00537142">
        <w:t>Egz. nr 1 – adresat 1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  <w:rPr>
          <w:lang w:val="en-US"/>
        </w:rPr>
      </w:pPr>
      <w:proofErr w:type="spellStart"/>
      <w:r w:rsidRPr="00537142">
        <w:rPr>
          <w:lang w:val="en-US"/>
        </w:rPr>
        <w:t>Egz</w:t>
      </w:r>
      <w:proofErr w:type="spellEnd"/>
      <w:r w:rsidRPr="00537142">
        <w:rPr>
          <w:lang w:val="en-US"/>
        </w:rPr>
        <w:t xml:space="preserve">. nr 2 – </w:t>
      </w:r>
      <w:proofErr w:type="spellStart"/>
      <w:r w:rsidRPr="00537142">
        <w:rPr>
          <w:lang w:val="en-US"/>
        </w:rPr>
        <w:t>adresat</w:t>
      </w:r>
      <w:proofErr w:type="spellEnd"/>
      <w:r w:rsidRPr="00537142">
        <w:rPr>
          <w:lang w:val="en-US"/>
        </w:rPr>
        <w:t xml:space="preserve"> 2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  <w:rPr>
          <w:lang w:val="en-US"/>
        </w:rPr>
      </w:pPr>
      <w:proofErr w:type="spellStart"/>
      <w:r w:rsidRPr="00537142">
        <w:rPr>
          <w:lang w:val="en-US"/>
        </w:rPr>
        <w:t>Egz</w:t>
      </w:r>
      <w:proofErr w:type="spellEnd"/>
      <w:r w:rsidRPr="00537142">
        <w:rPr>
          <w:lang w:val="en-US"/>
        </w:rPr>
        <w:t xml:space="preserve">. nr … – ad </w:t>
      </w:r>
      <w:proofErr w:type="spellStart"/>
      <w:r w:rsidRPr="00537142">
        <w:rPr>
          <w:lang w:val="en-US"/>
        </w:rPr>
        <w:t>acta</w:t>
      </w:r>
      <w:proofErr w:type="spellEnd"/>
    </w:p>
    <w:p w:rsidR="00E50C8D" w:rsidRPr="00537142" w:rsidRDefault="00E50C8D" w:rsidP="00E50C8D">
      <w:pPr>
        <w:framePr w:wrap="notBeside" w:hAnchor="margin" w:xAlign="center" w:yAlign="bottom" w:anchorLock="1"/>
        <w:ind w:firstLine="0"/>
      </w:pPr>
      <w:r w:rsidRPr="00537142">
        <w:t>lub adnotacja: „Adresaci według rozdzielnika”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</w:pPr>
      <w:r w:rsidRPr="00537142">
        <w:t>Wykonał(a) (i</w:t>
      </w:r>
      <w:r w:rsidRPr="00537142">
        <w:rPr>
          <w:i/>
        </w:rPr>
        <w:t>mię i nazwisko</w:t>
      </w:r>
      <w:r w:rsidRPr="00537142">
        <w:t>)</w:t>
      </w:r>
    </w:p>
    <w:p w:rsidR="00E50C8D" w:rsidRPr="00537142" w:rsidRDefault="00E50C8D" w:rsidP="00E50C8D">
      <w:pPr>
        <w:pStyle w:val="d"/>
        <w:framePr w:wrap="notBeside"/>
        <w:tabs>
          <w:tab w:val="right" w:pos="9072"/>
        </w:tabs>
        <w:jc w:val="right"/>
      </w:pPr>
      <w:r w:rsidRPr="00537142">
        <w:t>str. 1/1</w:t>
      </w:r>
    </w:p>
    <w:p w:rsidR="00E50C8D" w:rsidRPr="00537142" w:rsidRDefault="00F20D95" w:rsidP="00E50C8D">
      <w:pPr>
        <w:pStyle w:val="Klauzula"/>
        <w:framePr w:wrap="notBeside" w:hAnchor="margin" w:xAlign="center" w:yAlign="bottom" w:anchorLock="1"/>
        <w:spacing w:before="120" w:after="120" w:line="240" w:lineRule="auto"/>
        <w:ind w:left="0"/>
        <w:rPr>
          <w:sz w:val="26"/>
        </w:rPr>
      </w:pPr>
      <w:r>
        <w:rPr>
          <w:sz w:val="26"/>
        </w:rPr>
        <w:t>zastrzeżone</w:t>
      </w:r>
    </w:p>
    <w:p w:rsidR="00E50C8D" w:rsidRPr="00537142" w:rsidRDefault="00F20D95" w:rsidP="00E50C8D">
      <w:pPr>
        <w:pStyle w:val="Klauzula"/>
        <w:spacing w:before="120" w:after="120" w:line="240" w:lineRule="auto"/>
        <w:ind w:left="0"/>
        <w:rPr>
          <w:sz w:val="32"/>
        </w:rPr>
      </w:pPr>
      <w:r>
        <w:rPr>
          <w:sz w:val="32"/>
        </w:rPr>
        <w:lastRenderedPageBreak/>
        <w:t>zastrzeżone</w:t>
      </w:r>
    </w:p>
    <w:p w:rsidR="00E50C8D" w:rsidRPr="00537142" w:rsidRDefault="00E50C8D" w:rsidP="00E50C8D">
      <w:pPr>
        <w:framePr w:w="4536" w:wrap="around" w:vAnchor="text" w:hAnchor="margin" w:y="285" w:anchorLock="1"/>
        <w:pBdr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pBdr>
        <w:ind w:firstLine="0"/>
        <w:jc w:val="center"/>
        <w:rPr>
          <w:b/>
        </w:rPr>
      </w:pPr>
      <w:r w:rsidRPr="00537142">
        <w:rPr>
          <w:b/>
        </w:rPr>
        <w:t xml:space="preserve">Nazwa jednostki </w:t>
      </w:r>
      <w:r w:rsidRPr="00537142">
        <w:rPr>
          <w:b/>
        </w:rPr>
        <w:br/>
        <w:t>lub komórki organizacyjnej</w:t>
      </w:r>
    </w:p>
    <w:p w:rsidR="00E50C8D" w:rsidRPr="00537142" w:rsidRDefault="00E50C8D" w:rsidP="00E50C8D">
      <w:pPr>
        <w:framePr w:w="4536" w:wrap="around" w:vAnchor="text" w:hAnchor="margin" w:y="285" w:anchorLock="1"/>
        <w:pBdr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pBdr>
        <w:ind w:firstLine="0"/>
        <w:jc w:val="center"/>
      </w:pPr>
      <w:r w:rsidRPr="00537142">
        <w:t>(pieczątka)</w:t>
      </w:r>
    </w:p>
    <w:p w:rsidR="00E50C8D" w:rsidRPr="00537142" w:rsidRDefault="00E50C8D" w:rsidP="00E50C8D">
      <w:pPr>
        <w:ind w:firstLine="0"/>
        <w:jc w:val="right"/>
      </w:pPr>
      <w:r w:rsidRPr="00537142">
        <w:t xml:space="preserve">Załącznik nr … </w:t>
      </w:r>
      <w:r w:rsidRPr="00537142">
        <w:br/>
        <w:t xml:space="preserve">do dokumentu nr …… </w:t>
      </w:r>
      <w:r w:rsidRPr="00537142">
        <w:br/>
        <w:t>z dnia ……</w:t>
      </w:r>
    </w:p>
    <w:p w:rsidR="00E50C8D" w:rsidRPr="00537142" w:rsidRDefault="00E50C8D" w:rsidP="00E50C8D">
      <w:pPr>
        <w:pStyle w:val="Klauzula"/>
        <w:spacing w:before="120" w:line="240" w:lineRule="auto"/>
        <w:ind w:left="6663"/>
        <w:jc w:val="right"/>
        <w:rPr>
          <w:b w:val="0"/>
          <w:sz w:val="26"/>
          <w:u w:val="none"/>
        </w:rPr>
      </w:pPr>
      <w:r w:rsidRPr="00537142">
        <w:rPr>
          <w:b w:val="0"/>
          <w:sz w:val="26"/>
          <w:u w:val="none"/>
        </w:rPr>
        <w:t>Egz. nr ……</w:t>
      </w:r>
    </w:p>
    <w:p w:rsidR="00E50C8D" w:rsidRPr="00537142" w:rsidRDefault="00E50C8D" w:rsidP="00E50C8D">
      <w:pPr>
        <w:framePr w:w="8505" w:vSpace="142" w:wrap="around" w:vAnchor="page" w:hAnchor="margin" w:xAlign="center" w:y="1248" w:anchorLock="1"/>
        <w:pBdr>
          <w:bottom w:val="dotDotDash" w:sz="12" w:space="1" w:color="auto"/>
        </w:pBdr>
        <w:ind w:firstLine="0"/>
        <w:jc w:val="center"/>
        <w:rPr>
          <w:b/>
          <w:sz w:val="28"/>
        </w:rPr>
      </w:pPr>
      <w:r w:rsidRPr="00537142">
        <w:rPr>
          <w:b/>
          <w:sz w:val="28"/>
        </w:rPr>
        <w:t>WZÓR ZAŁĄCZNIKA oznaczonego klauzulą „</w:t>
      </w:r>
      <w:r w:rsidR="00F20D95">
        <w:rPr>
          <w:b/>
          <w:sz w:val="28"/>
        </w:rPr>
        <w:t>zastrzeżone</w:t>
      </w:r>
      <w:r w:rsidRPr="00537142">
        <w:rPr>
          <w:b/>
          <w:sz w:val="28"/>
        </w:rPr>
        <w:t>”</w:t>
      </w:r>
    </w:p>
    <w:p w:rsidR="00E50C8D" w:rsidRPr="00537142" w:rsidRDefault="00E81A66" w:rsidP="00E50C8D">
      <w:pPr>
        <w:ind w:firstLine="0"/>
      </w:pPr>
      <w:r w:rsidRPr="00537142">
        <w:rPr>
          <w:b/>
        </w:rPr>
        <w:t>KO</w:t>
      </w:r>
      <w:r w:rsidR="00962CD2" w:rsidRPr="00537142">
        <w:rPr>
          <w:b/>
        </w:rPr>
        <w:t>-</w:t>
      </w:r>
      <w:r w:rsidR="00E50C8D" w:rsidRPr="00537142">
        <w:rPr>
          <w:b/>
        </w:rPr>
        <w:t>Z-…</w:t>
      </w:r>
      <w:r w:rsidR="004F51EE">
        <w:rPr>
          <w:b/>
        </w:rPr>
        <w:t>/2013</w:t>
      </w:r>
    </w:p>
    <w:p w:rsidR="00E50C8D" w:rsidRPr="00537142" w:rsidRDefault="00E50C8D" w:rsidP="00E50C8D"/>
    <w:p w:rsidR="00E50C8D" w:rsidRPr="00537142" w:rsidRDefault="00E50C8D" w:rsidP="00E50C8D">
      <w:pPr>
        <w:pStyle w:val="tre"/>
      </w:pPr>
      <w:r w:rsidRPr="00537142">
        <w:rPr>
          <w:noProof/>
        </w:rPr>
        <w:pict>
          <v:shape id="_x0000_s1232" type="#_x0000_t136" style="position:absolute;left:0;text-align:left;margin-left:14.2pt;margin-top:42.55pt;width:425.2pt;height:141.75pt;z-index:-4" o:allowincell="f" fillcolor="#ddd" strokecolor="#969696" strokeweight=".25pt">
            <v:shadow color="#868686"/>
            <v:textpath style="font-family:&quot;Arial Black&quot;;font-size:1in;v-text-align:stretch-justify;v-text-spacing:1.5;v-text-kern:t" trim="t" fitpath="t" string="WZÓR"/>
            <w10:anchorlock/>
          </v:shape>
        </w:pict>
      </w:r>
      <w:r w:rsidRPr="00537142">
        <w:t xml:space="preserve">(treść załącznika) </w:t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  <w:r w:rsidRPr="00537142">
        <w:tab/>
      </w:r>
      <w:r w:rsidRPr="00537142">
        <w:br/>
      </w:r>
    </w:p>
    <w:p w:rsidR="00E50C8D" w:rsidRPr="00537142" w:rsidRDefault="00E50C8D" w:rsidP="00E50C8D">
      <w:pPr>
        <w:pStyle w:val="Tekstpodstawowy"/>
        <w:ind w:left="5103"/>
      </w:pPr>
      <w:r w:rsidRPr="00537142">
        <w:t xml:space="preserve">stanowisko oraz </w:t>
      </w:r>
      <w:r w:rsidRPr="00537142">
        <w:br/>
      </w:r>
      <w:r w:rsidRPr="00537142">
        <w:rPr>
          <w:i/>
        </w:rPr>
        <w:t xml:space="preserve">Imię i Nazwisko </w:t>
      </w:r>
    </w:p>
    <w:p w:rsidR="00E50C8D" w:rsidRPr="00537142" w:rsidRDefault="00E50C8D" w:rsidP="00E50C8D">
      <w:pPr>
        <w:pStyle w:val="Tekstpodstawowy"/>
        <w:ind w:left="5103"/>
      </w:pPr>
      <w:r w:rsidRPr="00537142">
        <w:t>osoby podpisującej dokument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  <w:rPr>
          <w:u w:val="single"/>
        </w:rPr>
      </w:pPr>
      <w:r w:rsidRPr="00537142">
        <w:rPr>
          <w:u w:val="single"/>
        </w:rPr>
        <w:t>Wykonano w … egz.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</w:pPr>
      <w:r w:rsidRPr="00537142">
        <w:t>Egz. nr 1 – adresat 1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</w:pPr>
      <w:r w:rsidRPr="00537142">
        <w:t>Egz. nr 2 – adresat 2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</w:pPr>
      <w:r w:rsidRPr="00537142">
        <w:t>Egz. nr … – ad acta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</w:pPr>
      <w:r w:rsidRPr="00537142">
        <w:t>lub adnotacja: „Adresaci według rozdzielnika”</w:t>
      </w:r>
    </w:p>
    <w:p w:rsidR="00E50C8D" w:rsidRPr="00537142" w:rsidRDefault="00E50C8D" w:rsidP="00E50C8D">
      <w:pPr>
        <w:framePr w:wrap="notBeside" w:hAnchor="margin" w:xAlign="center" w:yAlign="bottom" w:anchorLock="1"/>
        <w:ind w:firstLine="0"/>
      </w:pPr>
      <w:r w:rsidRPr="00537142">
        <w:t>Wykonał(a) (i</w:t>
      </w:r>
      <w:r w:rsidRPr="00537142">
        <w:rPr>
          <w:i/>
        </w:rPr>
        <w:t>mię i nazwisko</w:t>
      </w:r>
      <w:r w:rsidRPr="00537142">
        <w:t>)</w:t>
      </w:r>
    </w:p>
    <w:p w:rsidR="00E50C8D" w:rsidRPr="00537142" w:rsidRDefault="00E50C8D" w:rsidP="00E50C8D">
      <w:pPr>
        <w:pStyle w:val="d"/>
        <w:framePr w:wrap="notBeside"/>
        <w:tabs>
          <w:tab w:val="right" w:pos="9072"/>
        </w:tabs>
        <w:jc w:val="right"/>
      </w:pPr>
      <w:r w:rsidRPr="00537142">
        <w:t>str. 1/1</w:t>
      </w:r>
    </w:p>
    <w:p w:rsidR="00E50C8D" w:rsidRPr="00537142" w:rsidRDefault="00F20D95" w:rsidP="00E50C8D">
      <w:pPr>
        <w:pStyle w:val="Klauzula"/>
        <w:framePr w:wrap="notBeside" w:hAnchor="margin" w:xAlign="center" w:yAlign="bottom" w:anchorLock="1"/>
        <w:spacing w:before="120" w:after="120" w:line="240" w:lineRule="auto"/>
        <w:ind w:left="0"/>
        <w:rPr>
          <w:sz w:val="26"/>
        </w:rPr>
      </w:pPr>
      <w:r>
        <w:rPr>
          <w:sz w:val="26"/>
        </w:rPr>
        <w:t>zastrzeżone</w:t>
      </w:r>
    </w:p>
    <w:p w:rsidR="00E50C8D" w:rsidRPr="00537142" w:rsidRDefault="00E50C8D" w:rsidP="00E50C8D"/>
    <w:p w:rsidR="00E50C8D" w:rsidRPr="00537142" w:rsidRDefault="00E50C8D" w:rsidP="00E50C8D">
      <w:pPr>
        <w:ind w:firstLine="0"/>
        <w:jc w:val="right"/>
      </w:pPr>
    </w:p>
    <w:p w:rsidR="00E91368" w:rsidRPr="00537142" w:rsidRDefault="00E91368" w:rsidP="00E50C8D"/>
    <w:sectPr w:rsidR="00E91368" w:rsidRPr="00537142">
      <w:pgSz w:w="11906" w:h="16838" w:code="9"/>
      <w:pgMar w:top="1701" w:right="1134" w:bottom="1134" w:left="1134" w:header="680" w:footer="680" w:gutter="56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99" w:rsidRDefault="00BC2199">
      <w:r>
        <w:separator/>
      </w:r>
    </w:p>
  </w:endnote>
  <w:endnote w:type="continuationSeparator" w:id="0">
    <w:p w:rsidR="00BC2199" w:rsidRDefault="00BC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6A" w:rsidRDefault="003B5E6A">
    <w:pPr>
      <w:pStyle w:val="Stopka"/>
      <w:jc w:val="center"/>
      <w:rPr>
        <w:b/>
        <w:i/>
      </w:rPr>
    </w:pPr>
    <w:r>
      <w:rPr>
        <w:b/>
        <w:i/>
        <w:snapToGrid w:val="0"/>
      </w:rPr>
      <w:t xml:space="preserve">– </w:t>
    </w:r>
    <w:r>
      <w:rPr>
        <w:b/>
        <w:i/>
        <w:snapToGrid w:val="0"/>
      </w:rPr>
      <w:fldChar w:fldCharType="begin"/>
    </w:r>
    <w:r>
      <w:rPr>
        <w:b/>
        <w:i/>
        <w:snapToGrid w:val="0"/>
      </w:rPr>
      <w:instrText xml:space="preserve"> PAGE </w:instrText>
    </w:r>
    <w:r>
      <w:rPr>
        <w:b/>
        <w:i/>
        <w:snapToGrid w:val="0"/>
      </w:rPr>
      <w:fldChar w:fldCharType="separate"/>
    </w:r>
    <w:r w:rsidR="009A1F68">
      <w:rPr>
        <w:b/>
        <w:i/>
        <w:noProof/>
        <w:snapToGrid w:val="0"/>
      </w:rPr>
      <w:t>2</w:t>
    </w:r>
    <w:r>
      <w:rPr>
        <w:b/>
        <w:i/>
        <w:snapToGrid w:val="0"/>
      </w:rPr>
      <w:fldChar w:fldCharType="end"/>
    </w:r>
    <w:r>
      <w:rPr>
        <w:b/>
        <w:i/>
        <w:snapToGrid w:val="0"/>
      </w:rPr>
      <w:t xml:space="preserve">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6A" w:rsidRDefault="003B5E6A">
    <w:pPr>
      <w:pStyle w:val="Stopka"/>
      <w:jc w:val="center"/>
      <w:rPr>
        <w:b/>
        <w:i/>
      </w:rPr>
    </w:pPr>
    <w:r>
      <w:rPr>
        <w:b/>
        <w:i/>
        <w:snapToGrid w:val="0"/>
      </w:rPr>
      <w:t xml:space="preserve">– </w:t>
    </w:r>
    <w:r>
      <w:rPr>
        <w:b/>
        <w:i/>
        <w:snapToGrid w:val="0"/>
      </w:rPr>
      <w:fldChar w:fldCharType="begin"/>
    </w:r>
    <w:r>
      <w:rPr>
        <w:b/>
        <w:i/>
        <w:snapToGrid w:val="0"/>
      </w:rPr>
      <w:instrText xml:space="preserve"> PAGE </w:instrText>
    </w:r>
    <w:r>
      <w:rPr>
        <w:b/>
        <w:i/>
        <w:snapToGrid w:val="0"/>
      </w:rPr>
      <w:fldChar w:fldCharType="separate"/>
    </w:r>
    <w:r>
      <w:rPr>
        <w:b/>
        <w:i/>
        <w:noProof/>
        <w:snapToGrid w:val="0"/>
      </w:rPr>
      <w:t>3</w:t>
    </w:r>
    <w:r>
      <w:rPr>
        <w:b/>
        <w:i/>
        <w:snapToGrid w:val="0"/>
      </w:rPr>
      <w:fldChar w:fldCharType="end"/>
    </w:r>
    <w:r>
      <w:rPr>
        <w:b/>
        <w:i/>
        <w:snapToGrid w:val="0"/>
      </w:rP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99" w:rsidRDefault="00BC2199">
      <w:r>
        <w:separator/>
      </w:r>
    </w:p>
  </w:footnote>
  <w:footnote w:type="continuationSeparator" w:id="0">
    <w:p w:rsidR="00BC2199" w:rsidRDefault="00BC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6A" w:rsidRPr="002B4744" w:rsidRDefault="003B5E6A" w:rsidP="002B4744">
    <w:pPr>
      <w:ind w:left="4253" w:firstLine="0"/>
      <w:jc w:val="right"/>
      <w:rPr>
        <w:sz w:val="24"/>
        <w:szCs w:val="24"/>
      </w:rPr>
    </w:pPr>
    <w:r w:rsidRPr="002B4744">
      <w:rPr>
        <w:sz w:val="24"/>
        <w:szCs w:val="24"/>
      </w:rPr>
      <w:t>Załącznik do Instrukcj</w:t>
    </w:r>
    <w:r>
      <w:rPr>
        <w:sz w:val="24"/>
        <w:szCs w:val="24"/>
      </w:rPr>
      <w:t>i dotyczącej</w:t>
    </w:r>
    <w:r w:rsidRPr="002B4744">
      <w:rPr>
        <w:sz w:val="24"/>
        <w:szCs w:val="24"/>
      </w:rPr>
      <w:t xml:space="preserve"> sposobu </w:t>
    </w:r>
    <w:r>
      <w:rPr>
        <w:sz w:val="24"/>
        <w:szCs w:val="24"/>
      </w:rPr>
      <w:br/>
    </w:r>
    <w:r w:rsidRPr="002B4744">
      <w:rPr>
        <w:sz w:val="24"/>
        <w:szCs w:val="24"/>
      </w:rPr>
      <w:t xml:space="preserve">i trybu przetwarzania informacji niejawnych </w:t>
    </w:r>
    <w:r>
      <w:rPr>
        <w:sz w:val="24"/>
        <w:szCs w:val="24"/>
      </w:rPr>
      <w:br/>
    </w:r>
    <w:r w:rsidRPr="002B4744">
      <w:rPr>
        <w:sz w:val="24"/>
        <w:szCs w:val="24"/>
      </w:rPr>
      <w:t>o klauzuli</w:t>
    </w:r>
    <w:r>
      <w:rPr>
        <w:sz w:val="24"/>
        <w:szCs w:val="24"/>
      </w:rPr>
      <w:t xml:space="preserve"> „zastrzeżone”</w:t>
    </w:r>
  </w:p>
  <w:p w:rsidR="003B5E6A" w:rsidRPr="002B4744" w:rsidRDefault="003B5E6A" w:rsidP="002B4744">
    <w:pPr>
      <w:ind w:left="4253" w:firstLine="0"/>
      <w:jc w:val="right"/>
      <w:rPr>
        <w:sz w:val="24"/>
        <w:szCs w:val="24"/>
      </w:rPr>
    </w:pPr>
    <w:r w:rsidRPr="002B4744">
      <w:rPr>
        <w:sz w:val="24"/>
        <w:szCs w:val="24"/>
      </w:rPr>
      <w:t xml:space="preserve">w </w:t>
    </w:r>
    <w:r>
      <w:rPr>
        <w:sz w:val="24"/>
        <w:szCs w:val="24"/>
      </w:rPr>
      <w:t xml:space="preserve">Kuratorium Oświaty </w:t>
    </w:r>
    <w:r w:rsidRPr="002B4744">
      <w:rPr>
        <w:sz w:val="24"/>
        <w:szCs w:val="24"/>
      </w:rPr>
      <w:t>w Szczecinie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6A" w:rsidRDefault="003B5E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D00"/>
    <w:multiLevelType w:val="singleLevel"/>
    <w:tmpl w:val="826E20AE"/>
    <w:lvl w:ilvl="0">
      <w:start w:val="1"/>
      <w:numFmt w:val="decimal"/>
      <w:pStyle w:val="ustp"/>
      <w:lvlText w:val="%1."/>
      <w:lvlJc w:val="left"/>
      <w:pPr>
        <w:tabs>
          <w:tab w:val="num" w:pos="709"/>
        </w:tabs>
        <w:ind w:left="1" w:firstLine="425"/>
      </w:pPr>
      <w:rPr>
        <w:rFonts w:hint="default"/>
      </w:rPr>
    </w:lvl>
  </w:abstractNum>
  <w:abstractNum w:abstractNumId="1">
    <w:nsid w:val="2FC72559"/>
    <w:multiLevelType w:val="multilevel"/>
    <w:tmpl w:val="2730CC6A"/>
    <w:lvl w:ilvl="0">
      <w:start w:val="1"/>
      <w:numFmt w:val="bullet"/>
      <w:lvlText w:val="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2">
    <w:nsid w:val="3AA3377F"/>
    <w:multiLevelType w:val="multilevel"/>
    <w:tmpl w:val="B422F994"/>
    <w:lvl w:ilvl="0">
      <w:start w:val="1"/>
      <w:numFmt w:val="decimal"/>
      <w:suff w:val="nothing"/>
      <w:lvlText w:val="§ %1."/>
      <w:lvlJc w:val="left"/>
      <w:pPr>
        <w:ind w:left="0" w:firstLine="0"/>
      </w:pPr>
      <w:rPr>
        <w:b/>
        <w:i w:val="0"/>
        <w:caps/>
        <w:u w:val="none"/>
      </w:rPr>
    </w:lvl>
    <w:lvl w:ilvl="1">
      <w:start w:val="1"/>
      <w:numFmt w:val="upperRoman"/>
      <w:pStyle w:val="Nagwek1"/>
      <w:suff w:val="space"/>
      <w:lvlText w:val="%2.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9F5131"/>
    <w:multiLevelType w:val="singleLevel"/>
    <w:tmpl w:val="D99E1246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4">
    <w:nsid w:val="4F232F5D"/>
    <w:multiLevelType w:val="hybridMultilevel"/>
    <w:tmpl w:val="2730CC6A"/>
    <w:lvl w:ilvl="0" w:tplc="ECA40488">
      <w:start w:val="1"/>
      <w:numFmt w:val="bullet"/>
      <w:lvlText w:val="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5">
    <w:nsid w:val="61F001A2"/>
    <w:multiLevelType w:val="multilevel"/>
    <w:tmpl w:val="6394B7A8"/>
    <w:lvl w:ilvl="0">
      <w:start w:val="1"/>
      <w:numFmt w:val="decimal"/>
      <w:pStyle w:val="Paragraf"/>
      <w:suff w:val="nothing"/>
      <w:lvlText w:val="§ %1."/>
      <w:lvlJc w:val="left"/>
      <w:pPr>
        <w:ind w:left="4253" w:firstLine="0"/>
      </w:pPr>
      <w:rPr>
        <w:b/>
        <w:i w:val="0"/>
        <w:caps/>
        <w:u w:val="none"/>
      </w:rPr>
    </w:lvl>
    <w:lvl w:ilvl="1">
      <w:start w:val="1"/>
      <w:numFmt w:val="upperRoman"/>
      <w:suff w:val="space"/>
      <w:lvlText w:val="%2.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3C42F71"/>
    <w:multiLevelType w:val="hybridMultilevel"/>
    <w:tmpl w:val="6C7648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A55E2C"/>
    <w:multiLevelType w:val="hybridMultilevel"/>
    <w:tmpl w:val="EF24C906"/>
    <w:lvl w:ilvl="0" w:tplc="258CF73C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8">
    <w:nsid w:val="7BBE7387"/>
    <w:multiLevelType w:val="singleLevel"/>
    <w:tmpl w:val="2EC8216C"/>
    <w:lvl w:ilvl="0">
      <w:start w:val="1"/>
      <w:numFmt w:val="bullet"/>
      <w:pStyle w:val="punkty"/>
      <w:lvlText w:val="-"/>
      <w:lvlJc w:val="left"/>
      <w:pPr>
        <w:tabs>
          <w:tab w:val="num" w:pos="785"/>
        </w:tabs>
        <w:ind w:left="709" w:hanging="284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4"/>
  </w:num>
  <w:num w:numId="36">
    <w:abstractNumId w:val="1"/>
  </w:num>
  <w:num w:numId="37">
    <w:abstractNumId w:val="7"/>
  </w:num>
  <w:num w:numId="38">
    <w:abstractNumId w:val="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63"/>
    <w:rsid w:val="00001191"/>
    <w:rsid w:val="00003EED"/>
    <w:rsid w:val="00006A4D"/>
    <w:rsid w:val="00023C36"/>
    <w:rsid w:val="0003648F"/>
    <w:rsid w:val="00051C13"/>
    <w:rsid w:val="0005478E"/>
    <w:rsid w:val="00060BF9"/>
    <w:rsid w:val="00066B63"/>
    <w:rsid w:val="00084DE7"/>
    <w:rsid w:val="0009249E"/>
    <w:rsid w:val="00093CA6"/>
    <w:rsid w:val="000C2C3C"/>
    <w:rsid w:val="000C53D1"/>
    <w:rsid w:val="000E0848"/>
    <w:rsid w:val="000E2664"/>
    <w:rsid w:val="000F4E14"/>
    <w:rsid w:val="000F624C"/>
    <w:rsid w:val="000F6396"/>
    <w:rsid w:val="001261CB"/>
    <w:rsid w:val="00131DC6"/>
    <w:rsid w:val="00142603"/>
    <w:rsid w:val="001B5EB4"/>
    <w:rsid w:val="001C26BF"/>
    <w:rsid w:val="001C5763"/>
    <w:rsid w:val="001E62EE"/>
    <w:rsid w:val="001F42FF"/>
    <w:rsid w:val="00211AB9"/>
    <w:rsid w:val="002138A8"/>
    <w:rsid w:val="002303B1"/>
    <w:rsid w:val="00251B34"/>
    <w:rsid w:val="00260887"/>
    <w:rsid w:val="00263C6C"/>
    <w:rsid w:val="00275706"/>
    <w:rsid w:val="00287363"/>
    <w:rsid w:val="002A6C72"/>
    <w:rsid w:val="002B4744"/>
    <w:rsid w:val="002C3698"/>
    <w:rsid w:val="002D788C"/>
    <w:rsid w:val="002E3C33"/>
    <w:rsid w:val="002F1AF9"/>
    <w:rsid w:val="00317A23"/>
    <w:rsid w:val="00322214"/>
    <w:rsid w:val="0033463F"/>
    <w:rsid w:val="003403AD"/>
    <w:rsid w:val="00342943"/>
    <w:rsid w:val="0034708B"/>
    <w:rsid w:val="00353A2D"/>
    <w:rsid w:val="003557E8"/>
    <w:rsid w:val="00387DD8"/>
    <w:rsid w:val="00391D1C"/>
    <w:rsid w:val="00395C1D"/>
    <w:rsid w:val="003A3339"/>
    <w:rsid w:val="003B1218"/>
    <w:rsid w:val="003B5E6A"/>
    <w:rsid w:val="003D0AC4"/>
    <w:rsid w:val="003D7553"/>
    <w:rsid w:val="003F0B29"/>
    <w:rsid w:val="003F0E57"/>
    <w:rsid w:val="003F741F"/>
    <w:rsid w:val="00400C3A"/>
    <w:rsid w:val="00401C6C"/>
    <w:rsid w:val="0041548D"/>
    <w:rsid w:val="00420974"/>
    <w:rsid w:val="004248BD"/>
    <w:rsid w:val="00426DC9"/>
    <w:rsid w:val="00446534"/>
    <w:rsid w:val="00462838"/>
    <w:rsid w:val="004722DD"/>
    <w:rsid w:val="0048092E"/>
    <w:rsid w:val="00487FBB"/>
    <w:rsid w:val="004A4B51"/>
    <w:rsid w:val="004B5784"/>
    <w:rsid w:val="004D4957"/>
    <w:rsid w:val="004D4E7D"/>
    <w:rsid w:val="004D5EAC"/>
    <w:rsid w:val="004E0FAD"/>
    <w:rsid w:val="004F0647"/>
    <w:rsid w:val="004F51EE"/>
    <w:rsid w:val="00501DAC"/>
    <w:rsid w:val="00504A37"/>
    <w:rsid w:val="00512A93"/>
    <w:rsid w:val="00514463"/>
    <w:rsid w:val="00534B18"/>
    <w:rsid w:val="00535547"/>
    <w:rsid w:val="00537142"/>
    <w:rsid w:val="00547C12"/>
    <w:rsid w:val="005667FA"/>
    <w:rsid w:val="00574FEF"/>
    <w:rsid w:val="005B0F29"/>
    <w:rsid w:val="005C3466"/>
    <w:rsid w:val="005D6545"/>
    <w:rsid w:val="005E290F"/>
    <w:rsid w:val="00611DD4"/>
    <w:rsid w:val="00615789"/>
    <w:rsid w:val="00633D98"/>
    <w:rsid w:val="00654ABE"/>
    <w:rsid w:val="00680EBF"/>
    <w:rsid w:val="0068126C"/>
    <w:rsid w:val="0068648E"/>
    <w:rsid w:val="006B2097"/>
    <w:rsid w:val="006C3FD2"/>
    <w:rsid w:val="006C44BF"/>
    <w:rsid w:val="006C5786"/>
    <w:rsid w:val="006E4D37"/>
    <w:rsid w:val="00703FFF"/>
    <w:rsid w:val="00710CF5"/>
    <w:rsid w:val="00716A2B"/>
    <w:rsid w:val="00721369"/>
    <w:rsid w:val="007256F0"/>
    <w:rsid w:val="007329C3"/>
    <w:rsid w:val="007341DE"/>
    <w:rsid w:val="007605B8"/>
    <w:rsid w:val="007749FB"/>
    <w:rsid w:val="007836EF"/>
    <w:rsid w:val="007977EE"/>
    <w:rsid w:val="007A67B5"/>
    <w:rsid w:val="007B0054"/>
    <w:rsid w:val="007B31F3"/>
    <w:rsid w:val="007C2FA2"/>
    <w:rsid w:val="007E601C"/>
    <w:rsid w:val="007F339B"/>
    <w:rsid w:val="008220BA"/>
    <w:rsid w:val="00892E78"/>
    <w:rsid w:val="008A50EB"/>
    <w:rsid w:val="008A69E0"/>
    <w:rsid w:val="008B17EE"/>
    <w:rsid w:val="008D086F"/>
    <w:rsid w:val="008E66C8"/>
    <w:rsid w:val="00906B70"/>
    <w:rsid w:val="009108D4"/>
    <w:rsid w:val="00962CD2"/>
    <w:rsid w:val="0096403B"/>
    <w:rsid w:val="00965288"/>
    <w:rsid w:val="009A1F68"/>
    <w:rsid w:val="009B0D1C"/>
    <w:rsid w:val="009B386D"/>
    <w:rsid w:val="009D15B0"/>
    <w:rsid w:val="00A16966"/>
    <w:rsid w:val="00A3115F"/>
    <w:rsid w:val="00A436C2"/>
    <w:rsid w:val="00A43D42"/>
    <w:rsid w:val="00A508CA"/>
    <w:rsid w:val="00A6708D"/>
    <w:rsid w:val="00A676FD"/>
    <w:rsid w:val="00A727A2"/>
    <w:rsid w:val="00A851F7"/>
    <w:rsid w:val="00A8687F"/>
    <w:rsid w:val="00A90B39"/>
    <w:rsid w:val="00AA2EB7"/>
    <w:rsid w:val="00AA67E8"/>
    <w:rsid w:val="00AB6466"/>
    <w:rsid w:val="00AD1860"/>
    <w:rsid w:val="00AF3BA3"/>
    <w:rsid w:val="00B01A8C"/>
    <w:rsid w:val="00B24FC6"/>
    <w:rsid w:val="00B42F87"/>
    <w:rsid w:val="00B56796"/>
    <w:rsid w:val="00B65F17"/>
    <w:rsid w:val="00B665ED"/>
    <w:rsid w:val="00B718D6"/>
    <w:rsid w:val="00B721BD"/>
    <w:rsid w:val="00BA111B"/>
    <w:rsid w:val="00BA163C"/>
    <w:rsid w:val="00BB234D"/>
    <w:rsid w:val="00BC2199"/>
    <w:rsid w:val="00BD5F89"/>
    <w:rsid w:val="00BF373D"/>
    <w:rsid w:val="00C006A3"/>
    <w:rsid w:val="00C17278"/>
    <w:rsid w:val="00C24786"/>
    <w:rsid w:val="00C31A53"/>
    <w:rsid w:val="00C459AE"/>
    <w:rsid w:val="00C56221"/>
    <w:rsid w:val="00C6496B"/>
    <w:rsid w:val="00C8207D"/>
    <w:rsid w:val="00CB0A5F"/>
    <w:rsid w:val="00CD3B33"/>
    <w:rsid w:val="00CD4F96"/>
    <w:rsid w:val="00CE02AE"/>
    <w:rsid w:val="00CE02B7"/>
    <w:rsid w:val="00CE1463"/>
    <w:rsid w:val="00CF0FD7"/>
    <w:rsid w:val="00CF244A"/>
    <w:rsid w:val="00CF5E72"/>
    <w:rsid w:val="00D036E7"/>
    <w:rsid w:val="00D124D7"/>
    <w:rsid w:val="00D273A9"/>
    <w:rsid w:val="00D31722"/>
    <w:rsid w:val="00D32986"/>
    <w:rsid w:val="00D33CE9"/>
    <w:rsid w:val="00D34505"/>
    <w:rsid w:val="00D65158"/>
    <w:rsid w:val="00D67AA7"/>
    <w:rsid w:val="00D71AC8"/>
    <w:rsid w:val="00D73099"/>
    <w:rsid w:val="00D733CF"/>
    <w:rsid w:val="00D81A80"/>
    <w:rsid w:val="00D84577"/>
    <w:rsid w:val="00DA6D2F"/>
    <w:rsid w:val="00DA7B9E"/>
    <w:rsid w:val="00DB1C1C"/>
    <w:rsid w:val="00DC36B5"/>
    <w:rsid w:val="00DD1207"/>
    <w:rsid w:val="00DD1A67"/>
    <w:rsid w:val="00DD3D70"/>
    <w:rsid w:val="00DD43C3"/>
    <w:rsid w:val="00DD7002"/>
    <w:rsid w:val="00DD75E8"/>
    <w:rsid w:val="00DF14F6"/>
    <w:rsid w:val="00E024FA"/>
    <w:rsid w:val="00E12616"/>
    <w:rsid w:val="00E37F52"/>
    <w:rsid w:val="00E50C8D"/>
    <w:rsid w:val="00E55BB5"/>
    <w:rsid w:val="00E56070"/>
    <w:rsid w:val="00E56A8B"/>
    <w:rsid w:val="00E616B6"/>
    <w:rsid w:val="00E61E85"/>
    <w:rsid w:val="00E71C5F"/>
    <w:rsid w:val="00E81A66"/>
    <w:rsid w:val="00E91368"/>
    <w:rsid w:val="00EC10FC"/>
    <w:rsid w:val="00ED1FE8"/>
    <w:rsid w:val="00EE0307"/>
    <w:rsid w:val="00EE5BA8"/>
    <w:rsid w:val="00F107A6"/>
    <w:rsid w:val="00F20D95"/>
    <w:rsid w:val="00F60AE7"/>
    <w:rsid w:val="00F7467C"/>
    <w:rsid w:val="00FA6E2E"/>
    <w:rsid w:val="00FC0F6B"/>
    <w:rsid w:val="00FC4147"/>
    <w:rsid w:val="00FE5473"/>
    <w:rsid w:val="00FE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49FB"/>
    <w:pPr>
      <w:ind w:firstLine="709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68648E"/>
    <w:pPr>
      <w:keepNext/>
      <w:numPr>
        <w:ilvl w:val="1"/>
        <w:numId w:val="2"/>
      </w:numPr>
      <w:spacing w:before="480"/>
      <w:jc w:val="left"/>
      <w:outlineLvl w:val="0"/>
    </w:pPr>
    <w:rPr>
      <w:b/>
      <w:smallCaps/>
      <w:spacing w:val="20"/>
      <w:kern w:val="28"/>
      <w:sz w:val="30"/>
    </w:rPr>
  </w:style>
  <w:style w:type="paragraph" w:styleId="Nagwek2">
    <w:name w:val="heading 2"/>
    <w:basedOn w:val="Normalny"/>
    <w:next w:val="Normalny"/>
    <w:qFormat/>
    <w:pPr>
      <w:keepNext/>
      <w:ind w:firstLine="0"/>
      <w:outlineLvl w:val="1"/>
    </w:pPr>
    <w:rPr>
      <w:sz w:val="30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dresat">
    <w:name w:val="Adresat"/>
    <w:basedOn w:val="Normalny"/>
    <w:pPr>
      <w:ind w:left="4253" w:firstLine="0"/>
      <w:jc w:val="left"/>
    </w:pPr>
    <w:rPr>
      <w:b/>
      <w:kern w:val="28"/>
      <w:sz w:val="30"/>
    </w:rPr>
  </w:style>
  <w:style w:type="paragraph" w:customStyle="1" w:styleId="Klauzula">
    <w:name w:val="Klauzula"/>
    <w:pPr>
      <w:spacing w:line="360" w:lineRule="auto"/>
      <w:ind w:left="6804"/>
      <w:jc w:val="center"/>
    </w:pPr>
    <w:rPr>
      <w:b/>
      <w:noProof/>
      <w:sz w:val="28"/>
      <w:u w:val="single"/>
    </w:rPr>
  </w:style>
  <w:style w:type="paragraph" w:customStyle="1" w:styleId="Podtytuem">
    <w:name w:val="Pod tytułem"/>
    <w:basedOn w:val="Tytu"/>
    <w:next w:val="Normalny"/>
    <w:pPr>
      <w:spacing w:after="120"/>
    </w:pPr>
    <w:rPr>
      <w:spacing w:val="10"/>
      <w:sz w:val="30"/>
      <w:u w:val="none"/>
    </w:rPr>
  </w:style>
  <w:style w:type="paragraph" w:styleId="Tytu">
    <w:name w:val="Title"/>
    <w:basedOn w:val="Normalny"/>
    <w:next w:val="Normalny"/>
    <w:qFormat/>
    <w:pPr>
      <w:spacing w:after="240"/>
      <w:ind w:firstLine="0"/>
      <w:jc w:val="center"/>
    </w:pPr>
    <w:rPr>
      <w:b/>
      <w:spacing w:val="40"/>
      <w:kern w:val="28"/>
      <w:sz w:val="36"/>
      <w:u w:val="single"/>
    </w:rPr>
  </w:style>
  <w:style w:type="paragraph" w:customStyle="1" w:styleId="punkty">
    <w:name w:val="punkty"/>
    <w:basedOn w:val="Normalny"/>
    <w:pPr>
      <w:numPr>
        <w:numId w:val="5"/>
      </w:numPr>
    </w:pPr>
  </w:style>
  <w:style w:type="paragraph" w:customStyle="1" w:styleId="Rozdzielnik">
    <w:name w:val="Rozdzielnik"/>
    <w:basedOn w:val="Normalny"/>
    <w:pPr>
      <w:ind w:firstLine="0"/>
      <w:jc w:val="left"/>
    </w:pPr>
    <w:rPr>
      <w:rFonts w:ascii="Arial" w:hAnsi="Arial"/>
      <w:kern w:val="28"/>
      <w:sz w:val="24"/>
    </w:rPr>
  </w:style>
  <w:style w:type="paragraph" w:customStyle="1" w:styleId="Paragraf">
    <w:name w:val="Paragraf"/>
    <w:basedOn w:val="Normalny"/>
    <w:next w:val="Normalny"/>
    <w:rsid w:val="00A727A2"/>
    <w:pPr>
      <w:keepNext/>
      <w:keepLines/>
      <w:numPr>
        <w:numId w:val="3"/>
      </w:numPr>
      <w:suppressAutoHyphens/>
      <w:spacing w:before="240" w:after="120"/>
      <w:ind w:left="0"/>
      <w:jc w:val="center"/>
    </w:pPr>
    <w:rPr>
      <w:b/>
      <w:spacing w:val="20"/>
      <w:sz w:val="28"/>
      <w:szCs w:val="28"/>
    </w:rPr>
  </w:style>
  <w:style w:type="paragraph" w:styleId="Tekstpodstawowywcity">
    <w:name w:val="Body Text Indent"/>
    <w:basedOn w:val="Normalny"/>
    <w:pPr>
      <w:ind w:left="3969" w:firstLine="0"/>
      <w:jc w:val="left"/>
    </w:pPr>
  </w:style>
  <w:style w:type="paragraph" w:styleId="Tekstpodstawowy">
    <w:name w:val="Body Text"/>
    <w:basedOn w:val="Normalny"/>
    <w:pPr>
      <w:ind w:firstLine="0"/>
      <w:jc w:val="center"/>
    </w:pPr>
  </w:style>
  <w:style w:type="paragraph" w:styleId="Tekstpodstawowywcity2">
    <w:name w:val="Body Text Indent 2"/>
    <w:basedOn w:val="Normalny"/>
    <w:pPr>
      <w:ind w:left="2835" w:hanging="2835"/>
    </w:pPr>
  </w:style>
  <w:style w:type="paragraph" w:customStyle="1" w:styleId="ustp">
    <w:name w:val="ustęp"/>
    <w:basedOn w:val="Normalny"/>
    <w:rsid w:val="006B2097"/>
    <w:pPr>
      <w:numPr>
        <w:numId w:val="6"/>
      </w:numPr>
    </w:pPr>
  </w:style>
  <w:style w:type="paragraph" w:styleId="Tekstpodstawowywcity3">
    <w:name w:val="Body Text Indent 3"/>
    <w:basedOn w:val="Normalny"/>
    <w:pPr>
      <w:ind w:left="1134" w:hanging="425"/>
    </w:pPr>
  </w:style>
  <w:style w:type="paragraph" w:styleId="Tekstprzypisudolnego">
    <w:name w:val="footnote text"/>
    <w:basedOn w:val="Normalny"/>
    <w:semiHidden/>
    <w:pPr>
      <w:ind w:firstLine="0"/>
      <w:jc w:val="left"/>
    </w:pPr>
    <w:rPr>
      <w:sz w:val="22"/>
    </w:rPr>
  </w:style>
  <w:style w:type="character" w:styleId="Odwoanieprzypisudolnego">
    <w:name w:val="footnote reference"/>
    <w:basedOn w:val="Domylnaczcionkaakapitu"/>
    <w:semiHidden/>
    <w:rPr>
      <w:b/>
      <w:w w:val="15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right" w:leader="dot" w:pos="9072"/>
      </w:tabs>
      <w:spacing w:before="120" w:after="120"/>
      <w:ind w:right="566"/>
      <w:jc w:val="left"/>
    </w:pPr>
    <w:rPr>
      <w:b/>
      <w:caps/>
      <w:noProof/>
      <w:sz w:val="28"/>
    </w:rPr>
  </w:style>
  <w:style w:type="paragraph" w:styleId="Spistreci2">
    <w:name w:val="toc 2"/>
    <w:basedOn w:val="Normalny"/>
    <w:next w:val="Normalny"/>
    <w:autoRedefine/>
    <w:semiHidden/>
    <w:pPr>
      <w:ind w:left="260"/>
      <w:jc w:val="left"/>
    </w:pPr>
    <w:rPr>
      <w:smallCaps/>
      <w:sz w:val="20"/>
    </w:rPr>
  </w:style>
  <w:style w:type="paragraph" w:styleId="Spistreci3">
    <w:name w:val="toc 3"/>
    <w:basedOn w:val="Normalny"/>
    <w:next w:val="Normalny"/>
    <w:autoRedefine/>
    <w:semiHidden/>
    <w:pPr>
      <w:ind w:left="52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pPr>
      <w:ind w:left="78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left="104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left="130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left="156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left="182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left="2080"/>
      <w:jc w:val="left"/>
    </w:pPr>
    <w:rPr>
      <w:sz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customStyle="1" w:styleId="tre">
    <w:name w:val="treść"/>
    <w:basedOn w:val="Normalny"/>
    <w:pPr>
      <w:tabs>
        <w:tab w:val="right" w:leader="dot" w:pos="9071"/>
      </w:tabs>
      <w:spacing w:line="360" w:lineRule="auto"/>
      <w:ind w:firstLine="0"/>
    </w:pPr>
  </w:style>
  <w:style w:type="paragraph" w:customStyle="1" w:styleId="d">
    <w:name w:val="dół"/>
    <w:basedOn w:val="Normalny"/>
    <w:pPr>
      <w:framePr w:wrap="notBeside" w:hAnchor="margin" w:xAlign="center" w:yAlign="bottom" w:anchorLock="1"/>
      <w:tabs>
        <w:tab w:val="right" w:pos="9072"/>
      </w:tabs>
      <w:ind w:firstLine="0"/>
      <w:jc w:val="left"/>
    </w:pPr>
  </w:style>
  <w:style w:type="paragraph" w:customStyle="1" w:styleId="opis">
    <w:name w:val="opis"/>
    <w:basedOn w:val="Normalny"/>
    <w:pPr>
      <w:tabs>
        <w:tab w:val="left" w:pos="1134"/>
      </w:tabs>
      <w:ind w:firstLine="0"/>
      <w:jc w:val="left"/>
    </w:pPr>
    <w:rPr>
      <w:i/>
      <w:sz w:val="22"/>
    </w:rPr>
  </w:style>
  <w:style w:type="paragraph" w:styleId="Legenda">
    <w:name w:val="caption"/>
    <w:basedOn w:val="Normalny"/>
    <w:next w:val="Normalny"/>
    <w:qFormat/>
    <w:pPr>
      <w:framePr w:wrap="notBeside" w:hAnchor="margin" w:xAlign="center" w:yAlign="bottom" w:anchorLock="1"/>
      <w:ind w:firstLine="0"/>
    </w:pPr>
  </w:style>
  <w:style w:type="paragraph" w:styleId="Tekstpodstawowy2">
    <w:name w:val="Body Text 2"/>
    <w:basedOn w:val="Normalny"/>
    <w:pPr>
      <w:ind w:right="2834" w:firstLine="0"/>
      <w:jc w:val="left"/>
    </w:pPr>
  </w:style>
  <w:style w:type="paragraph" w:styleId="Tekstdymka">
    <w:name w:val="Balloon Text"/>
    <w:basedOn w:val="Normalny"/>
    <w:semiHidden/>
    <w:rsid w:val="009D1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2236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…… </vt:lpstr>
    </vt:vector>
  </TitlesOfParts>
  <Company>Szczecin</Company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……</dc:title>
  <dc:creator>Jarosław Pietrzak</dc:creator>
  <cp:lastModifiedBy>mswiercz</cp:lastModifiedBy>
  <cp:revision>2</cp:revision>
  <cp:lastPrinted>2013-05-08T11:08:00Z</cp:lastPrinted>
  <dcterms:created xsi:type="dcterms:W3CDTF">2013-05-20T11:09:00Z</dcterms:created>
  <dcterms:modified xsi:type="dcterms:W3CDTF">2013-05-20T11:09:00Z</dcterms:modified>
</cp:coreProperties>
</file>