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B4" w:rsidRPr="00A2124F" w:rsidRDefault="00D268B4" w:rsidP="000E3A2E">
      <w:pPr>
        <w:pStyle w:val="Nagwek1"/>
      </w:pPr>
      <w:r w:rsidRPr="00A2124F">
        <w:t xml:space="preserve">Umowa Nr </w:t>
      </w: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zawarta w dniu ................................... w Szczecinie</w:t>
      </w:r>
    </w:p>
    <w:p w:rsidR="00D268B4" w:rsidRPr="00A2124F" w:rsidRDefault="00D268B4" w:rsidP="00E22CAB">
      <w:pPr>
        <w:spacing w:line="276" w:lineRule="auto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pomiędzy: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2124F">
        <w:rPr>
          <w:rFonts w:ascii="Arial" w:hAnsi="Arial" w:cs="Arial"/>
          <w:bCs/>
          <w:sz w:val="24"/>
          <w:szCs w:val="24"/>
        </w:rPr>
        <w:t xml:space="preserve">Kuratorium Oświaty w Szczecinie </w:t>
      </w:r>
      <w:r w:rsidRPr="00A2124F">
        <w:rPr>
          <w:rFonts w:ascii="Arial" w:hAnsi="Arial" w:cs="Arial"/>
          <w:sz w:val="24"/>
          <w:szCs w:val="24"/>
        </w:rPr>
        <w:t xml:space="preserve">ul. Wały Chrobrego 4, 70-502 Szczecin, </w:t>
      </w:r>
      <w:r w:rsidRPr="00A2124F">
        <w:rPr>
          <w:rFonts w:ascii="Arial" w:hAnsi="Arial" w:cs="Arial"/>
          <w:bCs/>
          <w:sz w:val="24"/>
          <w:szCs w:val="24"/>
        </w:rPr>
        <w:t xml:space="preserve">reprezentowanym przez: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zwanym dalej „</w:t>
      </w:r>
      <w:r w:rsidRPr="00A2124F">
        <w:rPr>
          <w:rFonts w:ascii="Arial" w:hAnsi="Arial" w:cs="Arial"/>
          <w:b/>
          <w:bCs/>
          <w:sz w:val="24"/>
          <w:szCs w:val="24"/>
        </w:rPr>
        <w:t>Zamawiającym</w:t>
      </w:r>
      <w:r w:rsidRPr="00A2124F">
        <w:rPr>
          <w:rFonts w:ascii="Arial" w:hAnsi="Arial" w:cs="Arial"/>
          <w:sz w:val="24"/>
          <w:szCs w:val="24"/>
        </w:rPr>
        <w:t xml:space="preserve">”,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a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reprezentowanym/ą przez:</w:t>
      </w:r>
      <w:bookmarkStart w:id="0" w:name="_GoBack"/>
      <w:bookmarkEnd w:id="0"/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zwaną dalej „</w:t>
      </w:r>
      <w:r w:rsidRPr="00A2124F">
        <w:rPr>
          <w:rFonts w:ascii="Arial" w:hAnsi="Arial" w:cs="Arial"/>
          <w:b/>
          <w:sz w:val="24"/>
          <w:szCs w:val="24"/>
        </w:rPr>
        <w:t>Wykonawcą</w:t>
      </w:r>
      <w:r w:rsidRPr="00A2124F">
        <w:rPr>
          <w:rFonts w:ascii="Arial" w:hAnsi="Arial" w:cs="Arial"/>
          <w:sz w:val="24"/>
          <w:szCs w:val="24"/>
        </w:rPr>
        <w:t>”,</w:t>
      </w:r>
      <w:r w:rsidR="000E3A2E" w:rsidRPr="00A2124F">
        <w:rPr>
          <w:rFonts w:ascii="Arial" w:hAnsi="Arial" w:cs="Arial"/>
          <w:sz w:val="24"/>
          <w:szCs w:val="24"/>
        </w:rPr>
        <w:t xml:space="preserve"> </w:t>
      </w:r>
    </w:p>
    <w:p w:rsidR="00D268B4" w:rsidRPr="00A2124F" w:rsidRDefault="00D268B4" w:rsidP="000E3A2E">
      <w:pPr>
        <w:spacing w:before="480" w:line="276" w:lineRule="auto"/>
        <w:jc w:val="center"/>
        <w:rPr>
          <w:rFonts w:ascii="Arial" w:hAnsi="Arial" w:cs="Arial"/>
          <w:b/>
          <w:bCs/>
          <w:spacing w:val="22"/>
          <w:sz w:val="24"/>
          <w:szCs w:val="24"/>
        </w:rPr>
      </w:pPr>
      <w:r w:rsidRPr="00A2124F">
        <w:rPr>
          <w:rFonts w:ascii="Arial" w:hAnsi="Arial" w:cs="Arial"/>
          <w:b/>
          <w:bCs/>
          <w:spacing w:val="22"/>
          <w:sz w:val="24"/>
          <w:szCs w:val="24"/>
        </w:rPr>
        <w:t>§1.</w:t>
      </w:r>
    </w:p>
    <w:p w:rsidR="004B0183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1.</w:t>
      </w:r>
      <w:r w:rsidRPr="00A2124F">
        <w:rPr>
          <w:rFonts w:ascii="Arial" w:hAnsi="Arial" w:cs="Arial"/>
          <w:sz w:val="24"/>
          <w:szCs w:val="24"/>
        </w:rPr>
        <w:t xml:space="preserve"> Przedmiotem </w:t>
      </w:r>
      <w:r w:rsidR="00D11E6C" w:rsidRPr="00A2124F">
        <w:rPr>
          <w:rFonts w:ascii="Arial" w:hAnsi="Arial" w:cs="Arial"/>
          <w:sz w:val="24"/>
          <w:szCs w:val="24"/>
        </w:rPr>
        <w:t xml:space="preserve">niniejszej Umowy (dalej: jako „Umowa”) </w:t>
      </w:r>
      <w:r w:rsidRPr="00A2124F">
        <w:rPr>
          <w:rFonts w:ascii="Arial" w:hAnsi="Arial" w:cs="Arial"/>
          <w:sz w:val="24"/>
          <w:szCs w:val="24"/>
        </w:rPr>
        <w:t xml:space="preserve">jest świadczenie </w:t>
      </w:r>
      <w:r w:rsidR="00D11E6C" w:rsidRPr="00A2124F">
        <w:rPr>
          <w:rFonts w:ascii="Arial" w:hAnsi="Arial" w:cs="Arial"/>
          <w:sz w:val="24"/>
          <w:szCs w:val="24"/>
        </w:rPr>
        <w:t xml:space="preserve">przez Wykonawcę na rzecz Zamawiającego </w:t>
      </w:r>
      <w:r w:rsidRPr="00A2124F">
        <w:rPr>
          <w:rFonts w:ascii="Arial" w:hAnsi="Arial" w:cs="Arial"/>
          <w:sz w:val="24"/>
          <w:szCs w:val="24"/>
        </w:rPr>
        <w:t xml:space="preserve">usług </w:t>
      </w:r>
      <w:r w:rsidR="00D11E6C" w:rsidRPr="00A2124F">
        <w:rPr>
          <w:rFonts w:ascii="Arial" w:hAnsi="Arial" w:cs="Arial"/>
          <w:sz w:val="24"/>
          <w:szCs w:val="24"/>
        </w:rPr>
        <w:t xml:space="preserve">pocztowych </w:t>
      </w:r>
      <w:r w:rsidRPr="00A2124F">
        <w:rPr>
          <w:rFonts w:ascii="Arial" w:hAnsi="Arial" w:cs="Arial"/>
          <w:sz w:val="24"/>
          <w:szCs w:val="24"/>
        </w:rPr>
        <w:t>i kurierskich</w:t>
      </w:r>
      <w:r w:rsidR="004B0183" w:rsidRPr="00A2124F">
        <w:rPr>
          <w:rFonts w:ascii="Arial" w:hAnsi="Arial" w:cs="Arial"/>
          <w:sz w:val="24"/>
          <w:szCs w:val="24"/>
        </w:rPr>
        <w:t xml:space="preserve"> </w:t>
      </w:r>
      <w:r w:rsidRPr="00A2124F">
        <w:rPr>
          <w:rFonts w:ascii="Arial" w:hAnsi="Arial" w:cs="Arial"/>
          <w:sz w:val="24"/>
          <w:szCs w:val="24"/>
        </w:rPr>
        <w:t xml:space="preserve">na rzecz Kuratorium Oświaty w Szczecinie w okresie od dnia 1 stycznia </w:t>
      </w:r>
      <w:r w:rsidR="004B0183" w:rsidRPr="00A2124F">
        <w:rPr>
          <w:rFonts w:ascii="Arial" w:hAnsi="Arial" w:cs="Arial"/>
          <w:sz w:val="24"/>
          <w:szCs w:val="24"/>
        </w:rPr>
        <w:t xml:space="preserve">2025 r. </w:t>
      </w:r>
      <w:r w:rsidRPr="00A2124F">
        <w:rPr>
          <w:rFonts w:ascii="Arial" w:hAnsi="Arial" w:cs="Arial"/>
          <w:sz w:val="24"/>
          <w:szCs w:val="24"/>
        </w:rPr>
        <w:t>do dnia 31 grudnia 202</w:t>
      </w:r>
      <w:r w:rsidR="004B0183" w:rsidRPr="00A2124F">
        <w:rPr>
          <w:rFonts w:ascii="Arial" w:hAnsi="Arial" w:cs="Arial"/>
          <w:sz w:val="24"/>
          <w:szCs w:val="24"/>
        </w:rPr>
        <w:t>5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4B0183" w:rsidRPr="00A2124F">
        <w:rPr>
          <w:rFonts w:ascii="Arial" w:hAnsi="Arial" w:cs="Arial"/>
          <w:sz w:val="24"/>
          <w:szCs w:val="24"/>
        </w:rPr>
        <w:t>r</w:t>
      </w:r>
      <w:r w:rsidRPr="00A2124F">
        <w:rPr>
          <w:rFonts w:ascii="Arial" w:hAnsi="Arial" w:cs="Arial"/>
          <w:sz w:val="24"/>
          <w:szCs w:val="24"/>
        </w:rPr>
        <w:t>.</w:t>
      </w:r>
      <w:r w:rsidR="00D11E6C" w:rsidRPr="00A2124F">
        <w:rPr>
          <w:rFonts w:ascii="Arial" w:hAnsi="Arial" w:cs="Arial"/>
          <w:sz w:val="24"/>
          <w:szCs w:val="24"/>
        </w:rPr>
        <w:t xml:space="preserve"> na zasadach określonych w niniejszej Umowie.</w:t>
      </w:r>
    </w:p>
    <w:p w:rsidR="004B0183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2.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4B0183" w:rsidRPr="00A2124F">
        <w:rPr>
          <w:rFonts w:ascii="Arial" w:hAnsi="Arial" w:cs="Arial"/>
          <w:sz w:val="24"/>
          <w:szCs w:val="24"/>
        </w:rPr>
        <w:t>Ilekroć w</w:t>
      </w:r>
      <w:r w:rsidR="00D11E6C" w:rsidRPr="00A2124F">
        <w:rPr>
          <w:rFonts w:ascii="Arial" w:hAnsi="Arial" w:cs="Arial"/>
          <w:sz w:val="24"/>
          <w:szCs w:val="24"/>
        </w:rPr>
        <w:t xml:space="preserve"> Umowie </w:t>
      </w:r>
      <w:r w:rsidR="004B0183" w:rsidRPr="00A2124F">
        <w:rPr>
          <w:rFonts w:ascii="Arial" w:hAnsi="Arial" w:cs="Arial"/>
          <w:sz w:val="24"/>
          <w:szCs w:val="24"/>
        </w:rPr>
        <w:t>jest mowa o:</w:t>
      </w:r>
    </w:p>
    <w:p w:rsidR="004B0183" w:rsidRPr="00A2124F" w:rsidRDefault="004B0183" w:rsidP="00E22CAB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usłudze</w:t>
      </w:r>
      <w:r w:rsidR="00A72E92" w:rsidRPr="00A2124F">
        <w:rPr>
          <w:rFonts w:ascii="Arial" w:hAnsi="Arial" w:cs="Arial"/>
          <w:b/>
          <w:sz w:val="24"/>
          <w:szCs w:val="24"/>
        </w:rPr>
        <w:t xml:space="preserve"> pocztowej</w:t>
      </w:r>
      <w:r w:rsidRPr="00A2124F">
        <w:rPr>
          <w:rFonts w:ascii="Arial" w:hAnsi="Arial" w:cs="Arial"/>
          <w:sz w:val="24"/>
          <w:szCs w:val="24"/>
        </w:rPr>
        <w:t>, należy przez to rozumieć wykonywane w obrocie krajowym lub zagranicznym, zarobkowe:</w:t>
      </w:r>
    </w:p>
    <w:p w:rsidR="004B0183" w:rsidRPr="00A2124F" w:rsidRDefault="004B0183" w:rsidP="00E22CAB">
      <w:pPr>
        <w:numPr>
          <w:ilvl w:val="0"/>
          <w:numId w:val="16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realizowane łącznie lub rozdzielnie przyjmowanie, sortowanie, doręczanie przesyłek pocztowych,</w:t>
      </w:r>
    </w:p>
    <w:p w:rsidR="004B0183" w:rsidRPr="00A2124F" w:rsidRDefault="004B0183" w:rsidP="00E22CAB">
      <w:pPr>
        <w:numPr>
          <w:ilvl w:val="0"/>
          <w:numId w:val="16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przemieszczanie przesyłek pocztowych, jeżeli jest wykonywane łącznie z przynajmniej jedną spośród czynności, o których mowa w lit a,</w:t>
      </w:r>
    </w:p>
    <w:p w:rsidR="004B0183" w:rsidRPr="00A2124F" w:rsidRDefault="004B0183" w:rsidP="00E22CAB">
      <w:pPr>
        <w:numPr>
          <w:ilvl w:val="0"/>
          <w:numId w:val="16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prowadzenie punktów wymiany umożliwiających przyjmowanie i wymianę korespondencji między podmiotami korzystającymi z obsługi tych punktów;</w:t>
      </w:r>
    </w:p>
    <w:p w:rsidR="004B0183" w:rsidRPr="00A2124F" w:rsidRDefault="004B0183" w:rsidP="00E22CA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przesyłce pocztowej</w:t>
      </w:r>
      <w:r w:rsidRPr="00A2124F">
        <w:rPr>
          <w:rFonts w:ascii="Arial" w:hAnsi="Arial" w:cs="Arial"/>
          <w:sz w:val="24"/>
          <w:szCs w:val="24"/>
        </w:rPr>
        <w:t>, należy przez to rozumieć rzecz opatrzoną oznaczeniem adresata i adresem, przedłożoną do przyjęcia lub przyjętą przez operatora pocztowego w celu przemieszczenia i doręczenia adresatowi;</w:t>
      </w:r>
    </w:p>
    <w:p w:rsidR="004B0183" w:rsidRPr="00A2124F" w:rsidRDefault="004B0183" w:rsidP="00E22CA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przesyłce kurierskiej</w:t>
      </w:r>
      <w:r w:rsidRPr="00A2124F">
        <w:rPr>
          <w:rFonts w:ascii="Arial" w:hAnsi="Arial" w:cs="Arial"/>
          <w:sz w:val="24"/>
          <w:szCs w:val="24"/>
        </w:rPr>
        <w:t>, należy przez to rozumieć przesyłkę listową będącą przesyłką rejestrowaną lub paczkę pocztową, przyjmowaną, sortowaną, przemieszczaną i doręczaną w sposób łącznie zapewniający:</w:t>
      </w:r>
    </w:p>
    <w:p w:rsidR="004B0183" w:rsidRPr="00A2124F" w:rsidRDefault="004B0183" w:rsidP="00E22CAB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rejestrację dnia i godziny nadania przesyłki pocztowej,</w:t>
      </w:r>
    </w:p>
    <w:p w:rsidR="004B0183" w:rsidRPr="00A2124F" w:rsidRDefault="004B0183" w:rsidP="00E22CAB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śledzenie przesyłki pocztowej od momentu jej nadania do momentu jej doręczenia,</w:t>
      </w:r>
    </w:p>
    <w:p w:rsidR="004B0183" w:rsidRPr="00A2124F" w:rsidRDefault="004B0183" w:rsidP="00E22CAB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doręczenie przesyłki pocztowej w gwarantowanym terminie określonym w regulaminie świadczenia usług pocztowych lub w umowach oświadczenie usług pocztowych,</w:t>
      </w:r>
    </w:p>
    <w:p w:rsidR="004B0183" w:rsidRPr="00A2124F" w:rsidRDefault="004B0183" w:rsidP="00A72E92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lastRenderedPageBreak/>
        <w:t>doręczenie przesyłki pocztowej adresatowi lub osobie uprawnionej do odbioru w miejscu określonym przez nadawcę lub uzgodnionym z adresatem, w sposób zapewniający rejestrację dnia i godziny doręczenia przesyłki pocztowej</w:t>
      </w:r>
    </w:p>
    <w:p w:rsidR="004B0183" w:rsidRPr="00A2124F" w:rsidRDefault="00D5702B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3</w:t>
      </w:r>
      <w:r w:rsidR="004B0183" w:rsidRPr="00A2124F">
        <w:rPr>
          <w:rFonts w:ascii="Arial" w:hAnsi="Arial" w:cs="Arial"/>
          <w:b/>
          <w:sz w:val="24"/>
          <w:szCs w:val="24"/>
        </w:rPr>
        <w:t>.</w:t>
      </w:r>
      <w:r w:rsidR="0064126D" w:rsidRPr="00A2124F">
        <w:rPr>
          <w:rFonts w:ascii="Arial" w:hAnsi="Arial" w:cs="Arial"/>
          <w:b/>
          <w:sz w:val="24"/>
          <w:szCs w:val="24"/>
        </w:rPr>
        <w:t xml:space="preserve"> </w:t>
      </w:r>
      <w:r w:rsidR="004B0183" w:rsidRPr="00A2124F">
        <w:rPr>
          <w:rFonts w:ascii="Arial" w:hAnsi="Arial" w:cs="Arial"/>
          <w:sz w:val="24"/>
          <w:szCs w:val="24"/>
        </w:rPr>
        <w:t xml:space="preserve">Przedmiot umowy będzie realizowany w cenach jednostkowych, które zostały określone w formularzu ofertowym, </w:t>
      </w:r>
      <w:r w:rsidR="00CA3DE3" w:rsidRPr="00A2124F">
        <w:rPr>
          <w:rFonts w:ascii="Arial" w:hAnsi="Arial" w:cs="Arial"/>
          <w:sz w:val="24"/>
          <w:szCs w:val="24"/>
        </w:rPr>
        <w:t>złożonym przez Wykonawcę</w:t>
      </w:r>
      <w:r w:rsidRPr="00A2124F">
        <w:rPr>
          <w:rFonts w:ascii="Arial" w:hAnsi="Arial" w:cs="Arial"/>
          <w:sz w:val="24"/>
          <w:szCs w:val="24"/>
        </w:rPr>
        <w:t xml:space="preserve">, a który stanowi załącznik </w:t>
      </w:r>
      <w:r w:rsidR="0064126D" w:rsidRPr="00A2124F">
        <w:rPr>
          <w:rFonts w:ascii="Arial" w:hAnsi="Arial" w:cs="Arial"/>
          <w:sz w:val="24"/>
          <w:szCs w:val="24"/>
        </w:rPr>
        <w:t xml:space="preserve">nr 1 </w:t>
      </w:r>
      <w:r w:rsidRPr="00A2124F">
        <w:rPr>
          <w:rFonts w:ascii="Arial" w:hAnsi="Arial" w:cs="Arial"/>
          <w:sz w:val="24"/>
          <w:szCs w:val="24"/>
        </w:rPr>
        <w:t xml:space="preserve">do </w:t>
      </w:r>
      <w:r w:rsidR="00A72E92" w:rsidRPr="00A2124F">
        <w:rPr>
          <w:rFonts w:ascii="Arial" w:hAnsi="Arial" w:cs="Arial"/>
          <w:sz w:val="24"/>
          <w:szCs w:val="24"/>
        </w:rPr>
        <w:t>niniejszej u</w:t>
      </w:r>
      <w:r w:rsidR="0064126D" w:rsidRPr="00A2124F">
        <w:rPr>
          <w:rFonts w:ascii="Arial" w:hAnsi="Arial" w:cs="Arial"/>
          <w:sz w:val="24"/>
          <w:szCs w:val="24"/>
        </w:rPr>
        <w:t>mowy</w:t>
      </w:r>
      <w:r w:rsidRPr="00A2124F">
        <w:rPr>
          <w:rFonts w:ascii="Arial" w:hAnsi="Arial" w:cs="Arial"/>
          <w:sz w:val="24"/>
          <w:szCs w:val="24"/>
        </w:rPr>
        <w:t>.</w:t>
      </w:r>
    </w:p>
    <w:p w:rsidR="00D5702B" w:rsidRPr="00A2124F" w:rsidRDefault="00D5702B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4.</w:t>
      </w:r>
      <w:r w:rsidRPr="00A2124F">
        <w:rPr>
          <w:rFonts w:ascii="Arial" w:hAnsi="Arial" w:cs="Arial"/>
          <w:sz w:val="24"/>
          <w:szCs w:val="24"/>
        </w:rPr>
        <w:t xml:space="preserve"> W trakcie realizacji umowy, ceny określone przez Wykonawcę </w:t>
      </w:r>
      <w:r w:rsidR="0064126D" w:rsidRPr="00A2124F">
        <w:rPr>
          <w:rFonts w:ascii="Arial" w:hAnsi="Arial" w:cs="Arial"/>
          <w:sz w:val="24"/>
          <w:szCs w:val="24"/>
        </w:rPr>
        <w:t xml:space="preserve">w </w:t>
      </w:r>
      <w:r w:rsidR="00A72E92" w:rsidRPr="00A2124F">
        <w:rPr>
          <w:rFonts w:ascii="Arial" w:hAnsi="Arial" w:cs="Arial"/>
          <w:sz w:val="24"/>
          <w:szCs w:val="24"/>
        </w:rPr>
        <w:t>formularzu ofertowym, o którym mowa w ust. 3</w:t>
      </w:r>
      <w:r w:rsidR="0064126D" w:rsidRPr="00A2124F">
        <w:rPr>
          <w:rFonts w:ascii="Arial" w:hAnsi="Arial" w:cs="Arial"/>
          <w:sz w:val="24"/>
          <w:szCs w:val="24"/>
        </w:rPr>
        <w:t xml:space="preserve"> m</w:t>
      </w:r>
      <w:r w:rsidRPr="00A2124F">
        <w:rPr>
          <w:rFonts w:ascii="Arial" w:hAnsi="Arial" w:cs="Arial"/>
          <w:sz w:val="24"/>
          <w:szCs w:val="24"/>
        </w:rPr>
        <w:t>ogą ulec obniżeniu w przypadku, gdy opłaty pocztowe wynikające ze standardowego cennika lub regulaminu Wykonawcy będą niższe od cen wynikających z przedłożonej oferty.</w:t>
      </w:r>
    </w:p>
    <w:p w:rsidR="00D5702B" w:rsidRPr="00A2124F" w:rsidRDefault="00D5702B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Wykonawca ma obowiązek wówczas stosować względem Zamawiającego obniżone opłaty pocztowe dla usług, wynikające z jego aktualnego cennika lub regulaminu</w:t>
      </w:r>
      <w:r w:rsidR="0064126D" w:rsidRPr="00A2124F">
        <w:rPr>
          <w:rFonts w:ascii="Arial" w:hAnsi="Arial" w:cs="Arial"/>
          <w:sz w:val="24"/>
          <w:szCs w:val="24"/>
        </w:rPr>
        <w:t>, od chwili wejścia w życie cennika albo regulaminu wprowadzającego obniżone opłaty przez cały okres obowiązywania tych obniżek</w:t>
      </w:r>
      <w:r w:rsidRPr="00A2124F">
        <w:rPr>
          <w:rFonts w:ascii="Arial" w:hAnsi="Arial" w:cs="Arial"/>
          <w:sz w:val="24"/>
          <w:szCs w:val="24"/>
        </w:rPr>
        <w:t>.</w:t>
      </w:r>
    </w:p>
    <w:p w:rsidR="006D011E" w:rsidRPr="00A2124F" w:rsidRDefault="00D5702B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5.</w:t>
      </w:r>
      <w:r w:rsidRPr="00A2124F">
        <w:rPr>
          <w:rFonts w:ascii="Arial" w:hAnsi="Arial" w:cs="Arial"/>
          <w:sz w:val="24"/>
          <w:szCs w:val="24"/>
        </w:rPr>
        <w:t xml:space="preserve"> Ceny jednostkowe, określone w formularzu ofertowym, o którym mowa w ust. 3 mogą ulec podwyższeniu wyłącznie w przypadku uzyskania przez Wykonawcę akceptacji przez Prezesa Urzędu Komunikacji Elektronicznej. </w:t>
      </w:r>
      <w:r w:rsidR="006D011E" w:rsidRPr="00A2124F">
        <w:rPr>
          <w:rFonts w:ascii="Arial" w:hAnsi="Arial" w:cs="Arial"/>
          <w:sz w:val="24"/>
          <w:szCs w:val="24"/>
        </w:rPr>
        <w:t>Taka zmiana nie wymaga sporządzenia aneksu do niniejszej umowy, jednakże o zmianie cen jednostkowych Wykonawca jest zobowiązany poinformować Zamawiającego na piśmie w taki sposób, aby Zamawiający powziął tę informację przed dniem wejścia w życie nowego cennika</w:t>
      </w:r>
      <w:r w:rsidR="0064126D" w:rsidRPr="00A2124F">
        <w:rPr>
          <w:rFonts w:ascii="Arial" w:hAnsi="Arial" w:cs="Arial"/>
          <w:sz w:val="24"/>
          <w:szCs w:val="24"/>
        </w:rPr>
        <w:t>, pod rygorem braku możliwości powoływania się na takie podwyżki.</w:t>
      </w:r>
    </w:p>
    <w:p w:rsidR="00D268B4" w:rsidRPr="00A2124F" w:rsidRDefault="00D5702B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6</w:t>
      </w:r>
      <w:r w:rsidR="00D268B4" w:rsidRPr="00A2124F">
        <w:rPr>
          <w:rFonts w:ascii="Arial" w:hAnsi="Arial" w:cs="Arial"/>
          <w:b/>
          <w:sz w:val="24"/>
          <w:szCs w:val="24"/>
        </w:rPr>
        <w:t>.</w:t>
      </w:r>
      <w:r w:rsidR="00D268B4" w:rsidRPr="00A2124F">
        <w:rPr>
          <w:rFonts w:ascii="Arial" w:hAnsi="Arial" w:cs="Arial"/>
          <w:sz w:val="24"/>
          <w:szCs w:val="24"/>
        </w:rPr>
        <w:t xml:space="preserve"> Dla przesyłek niewyszczególnionych w </w:t>
      </w:r>
      <w:r w:rsidRPr="00A2124F">
        <w:rPr>
          <w:rFonts w:ascii="Arial" w:hAnsi="Arial" w:cs="Arial"/>
          <w:sz w:val="24"/>
          <w:szCs w:val="24"/>
        </w:rPr>
        <w:t>f</w:t>
      </w:r>
      <w:r w:rsidR="00D268B4" w:rsidRPr="00A2124F">
        <w:rPr>
          <w:rFonts w:ascii="Arial" w:hAnsi="Arial" w:cs="Arial"/>
          <w:sz w:val="24"/>
          <w:szCs w:val="24"/>
        </w:rPr>
        <w:t xml:space="preserve">ormularzu ofertowym, o którym mowa w ust. </w:t>
      </w:r>
      <w:r w:rsidRPr="00A2124F">
        <w:rPr>
          <w:rFonts w:ascii="Arial" w:hAnsi="Arial" w:cs="Arial"/>
          <w:sz w:val="24"/>
          <w:szCs w:val="24"/>
        </w:rPr>
        <w:t>3</w:t>
      </w:r>
      <w:r w:rsidR="00D268B4" w:rsidRPr="00A2124F">
        <w:rPr>
          <w:rFonts w:ascii="Arial" w:hAnsi="Arial" w:cs="Arial"/>
          <w:sz w:val="24"/>
          <w:szCs w:val="24"/>
        </w:rPr>
        <w:t>, obowiązują ceny wynikające z cennika Wykonawcy aktualnego w chwili ich nadania.</w:t>
      </w:r>
    </w:p>
    <w:p w:rsidR="006D011E" w:rsidRPr="00A2124F" w:rsidRDefault="006D011E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7.</w:t>
      </w:r>
      <w:r w:rsidRPr="00A2124F">
        <w:rPr>
          <w:rFonts w:ascii="Arial" w:hAnsi="Arial" w:cs="Arial"/>
          <w:sz w:val="24"/>
          <w:szCs w:val="24"/>
        </w:rPr>
        <w:t xml:space="preserve"> Wykazane przez Zamawiającego w formularzu ofertowym, o którym mowa w ust. 3 ilości poszczególnych pozycji przesyłek mają charakter szacunkowy. Określone w formularzu ofertowym ilości poszczególnych przesyłek w ramach świadczonych usług mogą ulec zmianie w zależności od potrzeb Zamawiającego. Zmniejszenie lub zwiększenie ilości poszczególnych rodzajów przesyłek nie stanowi zmiany umowy. Wykonawca nie będzie dochodził roszczeń z tytułu zmian ilościowych i rodzajowych w trakcie realizacji przedmiotu zamówienia</w:t>
      </w:r>
      <w:r w:rsidR="0064126D" w:rsidRPr="00A2124F">
        <w:rPr>
          <w:rFonts w:ascii="Arial" w:hAnsi="Arial" w:cs="Arial"/>
          <w:sz w:val="24"/>
          <w:szCs w:val="24"/>
        </w:rPr>
        <w:t>, w związku z faktem, iż rozliczenie następować będzie w oparciu o faktyczną liczbę przesyłek nadanych</w:t>
      </w:r>
      <w:r w:rsidRPr="00A2124F">
        <w:rPr>
          <w:rFonts w:ascii="Arial" w:hAnsi="Arial" w:cs="Arial"/>
          <w:sz w:val="24"/>
          <w:szCs w:val="24"/>
        </w:rPr>
        <w:t>.</w:t>
      </w:r>
    </w:p>
    <w:p w:rsidR="00D268B4" w:rsidRPr="00A2124F" w:rsidRDefault="00D268B4" w:rsidP="00E22CAB">
      <w:pPr>
        <w:spacing w:line="276" w:lineRule="auto"/>
        <w:ind w:left="720"/>
        <w:rPr>
          <w:rFonts w:ascii="Arial" w:hAnsi="Arial" w:cs="Arial"/>
          <w:spacing w:val="-8"/>
          <w:w w:val="93"/>
          <w:sz w:val="24"/>
          <w:szCs w:val="24"/>
        </w:rPr>
      </w:pPr>
    </w:p>
    <w:p w:rsidR="00D268B4" w:rsidRPr="00A2124F" w:rsidRDefault="00D268B4" w:rsidP="00E22CAB">
      <w:pPr>
        <w:spacing w:line="276" w:lineRule="auto"/>
        <w:ind w:left="720"/>
        <w:rPr>
          <w:rFonts w:ascii="Arial" w:hAnsi="Arial" w:cs="Arial"/>
          <w:spacing w:val="-8"/>
          <w:w w:val="93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§2.</w:t>
      </w:r>
    </w:p>
    <w:p w:rsidR="00D268B4" w:rsidRPr="00A2124F" w:rsidRDefault="0085629F" w:rsidP="00E22C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1.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64126D" w:rsidRPr="00A2124F">
        <w:rPr>
          <w:rFonts w:ascii="Arial" w:hAnsi="Arial" w:cs="Arial"/>
          <w:sz w:val="24"/>
          <w:szCs w:val="24"/>
        </w:rPr>
        <w:t xml:space="preserve">Odbiór przesyłek z adresów Zamawiającego odbywać się będzie </w:t>
      </w:r>
      <w:r w:rsidR="00D268B4" w:rsidRPr="00A2124F">
        <w:rPr>
          <w:rFonts w:ascii="Arial" w:hAnsi="Arial" w:cs="Arial"/>
          <w:sz w:val="24"/>
          <w:szCs w:val="24"/>
        </w:rPr>
        <w:t>codziennie w dni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sz w:val="24"/>
          <w:szCs w:val="24"/>
        </w:rPr>
        <w:t>robocze, tj. od poniedziałku do piątku, w godzinach od 14:00 do 15:00</w:t>
      </w:r>
      <w:r w:rsidR="0064126D" w:rsidRPr="00A2124F">
        <w:rPr>
          <w:rFonts w:ascii="Arial" w:hAnsi="Arial" w:cs="Arial"/>
          <w:sz w:val="24"/>
          <w:szCs w:val="24"/>
        </w:rPr>
        <w:t xml:space="preserve">, </w:t>
      </w:r>
      <w:r w:rsidR="0064126D" w:rsidRPr="00A2124F">
        <w:rPr>
          <w:rFonts w:ascii="Arial" w:hAnsi="Arial" w:cs="Arial"/>
          <w:sz w:val="24"/>
          <w:szCs w:val="24"/>
        </w:rPr>
        <w:br/>
        <w:t>z wyłączeniem świąt i innych dni wolnych od pracy</w:t>
      </w:r>
      <w:r w:rsidR="00D268B4" w:rsidRPr="00A2124F">
        <w:rPr>
          <w:rFonts w:ascii="Arial" w:hAnsi="Arial" w:cs="Arial"/>
          <w:sz w:val="24"/>
          <w:szCs w:val="24"/>
        </w:rPr>
        <w:t>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2.</w:t>
      </w:r>
      <w:r w:rsidRPr="00A2124F">
        <w:rPr>
          <w:rFonts w:ascii="Arial" w:hAnsi="Arial" w:cs="Arial"/>
          <w:sz w:val="24"/>
          <w:szCs w:val="24"/>
        </w:rPr>
        <w:t xml:space="preserve"> Wykonawca zobowiązany jest do nadawania przesyłek</w:t>
      </w:r>
      <w:r w:rsidR="003E50F5" w:rsidRPr="00A2124F">
        <w:rPr>
          <w:rFonts w:ascii="Arial" w:hAnsi="Arial" w:cs="Arial"/>
          <w:sz w:val="24"/>
          <w:szCs w:val="24"/>
        </w:rPr>
        <w:t xml:space="preserve"> </w:t>
      </w:r>
      <w:r w:rsidRPr="00A2124F">
        <w:rPr>
          <w:rFonts w:ascii="Arial" w:hAnsi="Arial" w:cs="Arial"/>
          <w:sz w:val="24"/>
          <w:szCs w:val="24"/>
        </w:rPr>
        <w:t>odebranych od Zamawiającego w dniu ich odbioru. Przez odbiór przesyłek, rozumie się ich odbiór spod wskazanych w ust. 3 adresów Zamawiającego i dostarczenie do placówek nadawczo-oddawczych</w:t>
      </w:r>
      <w:r w:rsidR="003E50F5" w:rsidRPr="00A2124F">
        <w:rPr>
          <w:rFonts w:ascii="Arial" w:hAnsi="Arial" w:cs="Arial"/>
          <w:sz w:val="24"/>
          <w:szCs w:val="24"/>
        </w:rPr>
        <w:t xml:space="preserve"> </w:t>
      </w:r>
      <w:r w:rsidRPr="00A2124F">
        <w:rPr>
          <w:rFonts w:ascii="Arial" w:hAnsi="Arial" w:cs="Arial"/>
          <w:sz w:val="24"/>
          <w:szCs w:val="24"/>
        </w:rPr>
        <w:t>Wykonawcy.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3.</w:t>
      </w:r>
      <w:r w:rsidRPr="00A2124F">
        <w:rPr>
          <w:rFonts w:ascii="Arial" w:hAnsi="Arial" w:cs="Arial"/>
          <w:sz w:val="24"/>
          <w:szCs w:val="24"/>
        </w:rPr>
        <w:t xml:space="preserve"> Miejsca odbioru przesyłek:</w:t>
      </w:r>
    </w:p>
    <w:p w:rsidR="00D268B4" w:rsidRPr="00A2124F" w:rsidRDefault="00D268B4" w:rsidP="00E22CA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lastRenderedPageBreak/>
        <w:t>Kuratorium Oświaty w Szczecinie, ul. Wały Chrobrego 4, 70-502 Szczecin,</w:t>
      </w:r>
    </w:p>
    <w:p w:rsidR="00D268B4" w:rsidRPr="00A2124F" w:rsidRDefault="00D268B4" w:rsidP="00E22CA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Kuratorium Oświaty w Szczecinie Delegatura w Koszalinie, ul. Gen. Andersa 34, 75-626 Szczecin,</w:t>
      </w:r>
    </w:p>
    <w:p w:rsidR="00835300" w:rsidRPr="00A2124F" w:rsidRDefault="00D268B4" w:rsidP="00E22C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4.</w:t>
      </w:r>
      <w:r w:rsidR="00835300" w:rsidRPr="00A2124F">
        <w:rPr>
          <w:rFonts w:ascii="Arial" w:hAnsi="Arial" w:cs="Arial"/>
          <w:b/>
          <w:sz w:val="24"/>
          <w:szCs w:val="24"/>
        </w:rPr>
        <w:t xml:space="preserve"> </w:t>
      </w:r>
      <w:r w:rsidR="00835300" w:rsidRPr="00A2124F">
        <w:rPr>
          <w:rFonts w:ascii="Arial" w:hAnsi="Arial" w:cs="Arial"/>
          <w:sz w:val="24"/>
          <w:szCs w:val="24"/>
        </w:rPr>
        <w:t>Przesyłki pocztowe wysyłane przez</w:t>
      </w:r>
      <w:r w:rsidR="00835300" w:rsidRPr="00A2124F">
        <w:rPr>
          <w:rFonts w:ascii="Arial" w:hAnsi="Arial" w:cs="Arial"/>
          <w:b/>
          <w:sz w:val="24"/>
          <w:szCs w:val="24"/>
        </w:rPr>
        <w:t xml:space="preserve"> </w:t>
      </w:r>
      <w:r w:rsidR="00835300" w:rsidRPr="00A2124F">
        <w:rPr>
          <w:rFonts w:ascii="Arial" w:hAnsi="Arial" w:cs="Arial"/>
          <w:sz w:val="24"/>
          <w:szCs w:val="24"/>
        </w:rPr>
        <w:t xml:space="preserve">Oddział zamiejscowej koszalińskiej Delegatury </w:t>
      </w:r>
      <w:r w:rsidR="00835300" w:rsidRPr="00A2124F">
        <w:rPr>
          <w:rFonts w:ascii="Arial" w:hAnsi="Arial" w:cs="Arial"/>
          <w:sz w:val="24"/>
          <w:szCs w:val="24"/>
        </w:rPr>
        <w:br/>
        <w:t xml:space="preserve">w Wałczu, ul. Bydgoska 50, 78-600 Wałcz dostarczane będą do jednego z punktów Wykonawcy znajdujących się na terenie miasta Wałcz, ustalonych między Stronami. Rozliczenie z tego tytułu </w:t>
      </w:r>
      <w:r w:rsidR="005801B8" w:rsidRPr="00A2124F">
        <w:rPr>
          <w:rFonts w:ascii="Arial" w:hAnsi="Arial" w:cs="Arial"/>
          <w:sz w:val="24"/>
          <w:szCs w:val="24"/>
        </w:rPr>
        <w:t>odbywać się</w:t>
      </w:r>
      <w:r w:rsidR="00835300" w:rsidRPr="00A2124F">
        <w:rPr>
          <w:rFonts w:ascii="Arial" w:hAnsi="Arial" w:cs="Arial"/>
          <w:sz w:val="24"/>
          <w:szCs w:val="24"/>
        </w:rPr>
        <w:t xml:space="preserve"> będzie w ramach niniejszej Umowy. </w:t>
      </w:r>
    </w:p>
    <w:p w:rsidR="003E50F5" w:rsidRPr="00A2124F" w:rsidRDefault="00835300" w:rsidP="00E22C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5</w:t>
      </w:r>
      <w:r w:rsidRPr="00A2124F">
        <w:rPr>
          <w:rFonts w:ascii="Arial" w:hAnsi="Arial" w:cs="Arial"/>
          <w:sz w:val="24"/>
          <w:szCs w:val="24"/>
        </w:rPr>
        <w:t xml:space="preserve">. </w:t>
      </w:r>
      <w:r w:rsidR="00D268B4" w:rsidRPr="00A2124F">
        <w:rPr>
          <w:rFonts w:ascii="Arial" w:hAnsi="Arial" w:cs="Arial"/>
          <w:sz w:val="24"/>
          <w:szCs w:val="24"/>
        </w:rPr>
        <w:t>Odbiór przesyłek potwierdzać będzie upoważniony przedstawiciel Wykonawcy.</w:t>
      </w:r>
      <w:r w:rsidR="003E50F5" w:rsidRPr="00A2124F">
        <w:rPr>
          <w:rFonts w:ascii="Arial" w:hAnsi="Arial" w:cs="Arial"/>
          <w:sz w:val="24"/>
          <w:szCs w:val="24"/>
        </w:rPr>
        <w:t xml:space="preserve"> </w:t>
      </w:r>
    </w:p>
    <w:p w:rsidR="003E50F5" w:rsidRPr="00A2124F" w:rsidRDefault="00835300" w:rsidP="00E22C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6</w:t>
      </w:r>
      <w:r w:rsidR="003E50F5" w:rsidRPr="00A2124F">
        <w:rPr>
          <w:rFonts w:ascii="Arial" w:hAnsi="Arial" w:cs="Arial"/>
          <w:b/>
          <w:sz w:val="24"/>
          <w:szCs w:val="24"/>
        </w:rPr>
        <w:t>.</w:t>
      </w:r>
      <w:r w:rsidR="003E50F5" w:rsidRPr="00A2124F">
        <w:rPr>
          <w:rFonts w:ascii="Arial" w:hAnsi="Arial" w:cs="Arial"/>
          <w:sz w:val="24"/>
          <w:szCs w:val="24"/>
        </w:rPr>
        <w:t xml:space="preserve"> Odbiór przesyłek kurierskich będzie się odbywał przez wezwanie kuriera Wykonawcy do któregoś z adresów Zamawiającego, wskazanych w ust. 3 oraz – w razie potrzeby – do siedziby Oddziału zamiejscowego koszalińskiej Delegatury </w:t>
      </w:r>
      <w:r w:rsidRPr="00A2124F">
        <w:rPr>
          <w:rFonts w:ascii="Arial" w:hAnsi="Arial" w:cs="Arial"/>
          <w:sz w:val="24"/>
          <w:szCs w:val="24"/>
        </w:rPr>
        <w:br/>
      </w:r>
      <w:r w:rsidR="003E50F5" w:rsidRPr="00A2124F">
        <w:rPr>
          <w:rFonts w:ascii="Arial" w:hAnsi="Arial" w:cs="Arial"/>
          <w:sz w:val="24"/>
          <w:szCs w:val="24"/>
        </w:rPr>
        <w:t>w Wałczu, ul. Bydgoska 50, 78-600 Wałcz.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§3.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1.</w:t>
      </w:r>
      <w:r w:rsidRPr="00A2124F">
        <w:rPr>
          <w:rFonts w:ascii="Arial" w:hAnsi="Arial" w:cs="Arial"/>
          <w:sz w:val="24"/>
          <w:szCs w:val="24"/>
        </w:rPr>
        <w:t xml:space="preserve"> Zamawiający zobowiązany jest umieszczać na przesyłkach w sposób czytelny i trwały informacje jednoznacznie identyfikujące adresata i nadawcę, określając jednocześnie rodzaj przesyłki oraz znak opłaty lub informację o sposobie uiszczenia opłaty za przesyłkę.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2.</w:t>
      </w:r>
      <w:r w:rsidRPr="00A2124F">
        <w:rPr>
          <w:rFonts w:ascii="Arial" w:hAnsi="Arial" w:cs="Arial"/>
          <w:sz w:val="24"/>
          <w:szCs w:val="24"/>
        </w:rPr>
        <w:t xml:space="preserve"> Zamawiający będzie korzystał wyłącznie ze swojego opakowania przesyłek; nie dopuszcza się stosowania opakowań Wykonawcy, za wyjątkiem przesyłek kurierskich.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3.</w:t>
      </w:r>
      <w:r w:rsidRPr="00A2124F">
        <w:rPr>
          <w:rFonts w:ascii="Arial" w:hAnsi="Arial" w:cs="Arial"/>
          <w:sz w:val="24"/>
          <w:szCs w:val="24"/>
        </w:rPr>
        <w:t xml:space="preserve"> Przesyłki muszą być doręczane w opakowaniach Zamawiającego oraz nadawane wyłącznie na podstawie dokumentów i druków potwierdzenia nadania, doręczenia i odbioru wypełnionych przez Zamawiającego. Zarówno na opakowaniu, jak i na ww. dokumentach i drukach muszą znajdować się dane adresowe Zamawiającego.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4.</w:t>
      </w:r>
      <w:r w:rsidRPr="00A2124F">
        <w:rPr>
          <w:rFonts w:ascii="Arial" w:hAnsi="Arial" w:cs="Arial"/>
          <w:sz w:val="24"/>
          <w:szCs w:val="24"/>
        </w:rPr>
        <w:t xml:space="preserve"> Przesyłki kurierskie będą nadawane z wykorzystaniem etykiet adresowych dostarczonych przez Wykonawcę.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5.</w:t>
      </w:r>
      <w:r w:rsidRPr="00A2124F">
        <w:rPr>
          <w:rFonts w:ascii="Arial" w:hAnsi="Arial" w:cs="Arial"/>
          <w:sz w:val="24"/>
          <w:szCs w:val="24"/>
        </w:rPr>
        <w:t xml:space="preserve"> Zamawiający nie dopuszcza możliwości, by na kopercie oprócz danych wskazanych przez Zamawiającego znajdowały się informacje np. o opłacie za usługę pocztową związane ze świadczeniem części zamówienia przez podwykonawców oraz inne ewentualne uwagi dotyczące obiegu przesyłki pocztowej. 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6.</w:t>
      </w:r>
      <w:r w:rsidRPr="00A2124F">
        <w:rPr>
          <w:rFonts w:ascii="Arial" w:hAnsi="Arial" w:cs="Arial"/>
          <w:sz w:val="24"/>
          <w:szCs w:val="24"/>
        </w:rPr>
        <w:t xml:space="preserve"> Zamawiający jest zobowiązany do nadawania przesyłek w stanie umożliwiającym Wykonawcy doręczenie ich do adresata bez ubytku i uszkodzenia.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7.</w:t>
      </w:r>
      <w:r w:rsidRPr="00A2124F">
        <w:rPr>
          <w:rFonts w:ascii="Arial" w:hAnsi="Arial" w:cs="Arial"/>
          <w:sz w:val="24"/>
          <w:szCs w:val="24"/>
        </w:rPr>
        <w:t xml:space="preserve"> W przypadku zastrzeżeń lub nieprawidłowości dotyczących odebranych przesyłek pocztowych, Wykonawca wyjaśnia je z Zamawiającym telefonicznie, faksem lub za pośrednictwem poczty elektronicznej. Przy braku możliwości wyjaśnienia z Zamawiającym lub usunięcia ich w dniu odbioru, nadanie takich przesyłek pocztowych nastąpi najpóźniej w następnym dniu roboczym lub w dniu usunięcia zastrzeżeń lub nieprawidłowości.</w:t>
      </w: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§4.</w:t>
      </w:r>
    </w:p>
    <w:p w:rsidR="00D268B4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1.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85629F" w:rsidRPr="00A2124F">
        <w:rPr>
          <w:rFonts w:ascii="Arial" w:hAnsi="Arial" w:cs="Arial"/>
          <w:sz w:val="24"/>
          <w:szCs w:val="24"/>
        </w:rPr>
        <w:t xml:space="preserve">Wykonawca będzie doręczał przesyłki krajowe z zachowaniem wskaźników terminowości doręczeń przesyłek w obrocie krajowym wskazanych w rozporządzeniu Ministra Administracji i Cyfryzacji z dnia 29 kwietnia 2013 r. w sprawie warunków </w:t>
      </w:r>
      <w:r w:rsidR="0085629F" w:rsidRPr="00A2124F">
        <w:rPr>
          <w:rFonts w:ascii="Arial" w:hAnsi="Arial" w:cs="Arial"/>
          <w:sz w:val="24"/>
          <w:szCs w:val="24"/>
        </w:rPr>
        <w:lastRenderedPageBreak/>
        <w:t xml:space="preserve">wykonywania usług powszechnych przez operatora wyznaczonego (Dz. U. z 2020 r. poz. 1026 z </w:t>
      </w:r>
      <w:proofErr w:type="spellStart"/>
      <w:r w:rsidR="0085629F" w:rsidRPr="00A2124F">
        <w:rPr>
          <w:rFonts w:ascii="Arial" w:hAnsi="Arial" w:cs="Arial"/>
          <w:sz w:val="24"/>
          <w:szCs w:val="24"/>
        </w:rPr>
        <w:t>późn</w:t>
      </w:r>
      <w:proofErr w:type="spellEnd"/>
      <w:r w:rsidR="0085629F" w:rsidRPr="00A2124F">
        <w:rPr>
          <w:rFonts w:ascii="Arial" w:hAnsi="Arial" w:cs="Arial"/>
          <w:sz w:val="24"/>
          <w:szCs w:val="24"/>
        </w:rPr>
        <w:t>. zm.).</w:t>
      </w:r>
    </w:p>
    <w:p w:rsidR="0085629F" w:rsidRPr="00A2124F" w:rsidRDefault="00D268B4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2.</w:t>
      </w:r>
      <w:r w:rsidRPr="00A2124F">
        <w:rPr>
          <w:rFonts w:ascii="Arial" w:hAnsi="Arial" w:cs="Arial"/>
          <w:sz w:val="24"/>
          <w:szCs w:val="24"/>
        </w:rPr>
        <w:t xml:space="preserve"> </w:t>
      </w:r>
      <w:r w:rsidR="0085629F" w:rsidRPr="00A2124F">
        <w:rPr>
          <w:rFonts w:ascii="Arial" w:hAnsi="Arial" w:cs="Arial"/>
          <w:sz w:val="24"/>
          <w:szCs w:val="24"/>
        </w:rPr>
        <w:t xml:space="preserve">Przedstawiciel Wykonawcy doręcza przesyłki do każdego wskazanego przez Zamawiającego adresu. W przypadku nieobecności adresata, przedstawiciel Wykonawcy pozostawia zawiadomienie o próbie dostarczenia przesyłki ze wskazaniem, gdzie i kiedy adresat może odebrać przesyłkę. </w:t>
      </w:r>
    </w:p>
    <w:p w:rsidR="0085629F" w:rsidRPr="00A2124F" w:rsidRDefault="0085629F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3.</w:t>
      </w:r>
      <w:r w:rsidRPr="00A2124F">
        <w:rPr>
          <w:rFonts w:ascii="Arial" w:hAnsi="Arial" w:cs="Arial"/>
          <w:sz w:val="24"/>
          <w:szCs w:val="24"/>
        </w:rPr>
        <w:t xml:space="preserve"> Wykonawca przechowuje pismo przez okres 14 dni w swojej placówce pocztowej. Zawiadomienie o pozostawieniu pisma wraz z informacją o możliwości jego odbioru w terminie siedmiu dni, licząc od dnia pozostawienia zawiadomienia, w placówce pocztowej Wykonawcy powinno być umieszczone w sposób określony w art. 44§2 kodeksu postepowania administracyjnego. </w:t>
      </w:r>
    </w:p>
    <w:p w:rsidR="0085629F" w:rsidRPr="00A2124F" w:rsidRDefault="0085629F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4.</w:t>
      </w:r>
      <w:r w:rsidRPr="00A2124F">
        <w:rPr>
          <w:rFonts w:ascii="Arial" w:hAnsi="Arial" w:cs="Arial"/>
          <w:sz w:val="24"/>
          <w:szCs w:val="24"/>
        </w:rPr>
        <w:t xml:space="preserve"> W przypadku niepodjęcia przesyłki w tym terminie, przedstawiciel Wykonawcy pozostawi powtórne zawiadomienie o możliwości odbioru przesyłki w terminie nie dłuższym niż czternaście dni od daty pierwszego zawiadomienia.</w:t>
      </w:r>
    </w:p>
    <w:p w:rsidR="00D268B4" w:rsidRPr="00A2124F" w:rsidRDefault="0085629F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Po upływie ostatecznego terminu odbioru, przesyłka pocztowa niepodjęta w terminie, zwracana jest niezwłocznie Zamawiającemu wraz z podaniem przyczyny nieodebrania przez adresata.</w:t>
      </w:r>
    </w:p>
    <w:p w:rsidR="0085629F" w:rsidRPr="00A2124F" w:rsidRDefault="0085629F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5.</w:t>
      </w:r>
      <w:r w:rsidRPr="00A2124F">
        <w:rPr>
          <w:rFonts w:ascii="Arial" w:hAnsi="Arial" w:cs="Arial"/>
          <w:sz w:val="24"/>
          <w:szCs w:val="24"/>
        </w:rPr>
        <w:t xml:space="preserve"> Wykonawca zapewnia, że punkty odbioru niedoręczonych pod adres przesyłek (awizowanych) znajdują się na terenie każdej gminy w kraju. Każda placówka pocztowa Wykonawcy, o której mowa spełnia następujące warunki:</w:t>
      </w:r>
    </w:p>
    <w:p w:rsidR="0085629F" w:rsidRPr="00A2124F" w:rsidRDefault="0085629F" w:rsidP="00E22CAB">
      <w:pPr>
        <w:numPr>
          <w:ilvl w:val="1"/>
          <w:numId w:val="22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jest czynna co najmniej we wszystkie dni robocze, z wyjątkiem dni ustawowo wolnych od pracy;</w:t>
      </w:r>
    </w:p>
    <w:p w:rsidR="003461B9" w:rsidRPr="00A2124F" w:rsidRDefault="0085629F" w:rsidP="00E22CAB">
      <w:pPr>
        <w:numPr>
          <w:ilvl w:val="1"/>
          <w:numId w:val="22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jest oznakowana w sposób widoczny „szyldem” z nazwą bądź logo Wykonawcy, jednoznacznie wskazującym na jednostkę Wykonawcy</w:t>
      </w:r>
      <w:r w:rsidR="003461B9" w:rsidRPr="00A2124F">
        <w:rPr>
          <w:rFonts w:ascii="Arial" w:hAnsi="Arial" w:cs="Arial"/>
          <w:sz w:val="24"/>
          <w:szCs w:val="24"/>
        </w:rPr>
        <w:t>.</w:t>
      </w:r>
      <w:r w:rsidRPr="00A2124F">
        <w:rPr>
          <w:rFonts w:ascii="Arial" w:hAnsi="Arial" w:cs="Arial"/>
          <w:sz w:val="24"/>
          <w:szCs w:val="24"/>
        </w:rPr>
        <w:t xml:space="preserve"> </w:t>
      </w:r>
    </w:p>
    <w:p w:rsidR="0085629F" w:rsidRPr="00A2124F" w:rsidRDefault="003461B9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 xml:space="preserve">6. </w:t>
      </w:r>
      <w:r w:rsidRPr="00A2124F">
        <w:rPr>
          <w:rFonts w:ascii="Arial" w:hAnsi="Arial" w:cs="Arial"/>
          <w:sz w:val="24"/>
          <w:szCs w:val="24"/>
        </w:rPr>
        <w:t>W przypadku, gdy placówka pocztowa Wykonawcy, o której mowa w ust. 5</w:t>
      </w:r>
      <w:r w:rsidR="0085629F" w:rsidRPr="00A2124F">
        <w:rPr>
          <w:rFonts w:ascii="Arial" w:hAnsi="Arial" w:cs="Arial"/>
          <w:sz w:val="24"/>
          <w:szCs w:val="24"/>
        </w:rPr>
        <w:t xml:space="preserve"> znajduje się w lokalu, w którym prowadzona jest inna działalność gospodarcza, </w:t>
      </w:r>
      <w:r w:rsidRPr="00A2124F">
        <w:rPr>
          <w:rFonts w:ascii="Arial" w:hAnsi="Arial" w:cs="Arial"/>
          <w:sz w:val="24"/>
          <w:szCs w:val="24"/>
        </w:rPr>
        <w:t xml:space="preserve">Wykonawca zapewnia, że </w:t>
      </w:r>
      <w:r w:rsidR="0085629F" w:rsidRPr="00A2124F">
        <w:rPr>
          <w:rFonts w:ascii="Arial" w:hAnsi="Arial" w:cs="Arial"/>
          <w:sz w:val="24"/>
          <w:szCs w:val="24"/>
        </w:rPr>
        <w:t xml:space="preserve">posiada </w:t>
      </w:r>
      <w:r w:rsidRPr="00A2124F">
        <w:rPr>
          <w:rFonts w:ascii="Arial" w:hAnsi="Arial" w:cs="Arial"/>
          <w:sz w:val="24"/>
          <w:szCs w:val="24"/>
        </w:rPr>
        <w:t xml:space="preserve">ona </w:t>
      </w:r>
      <w:r w:rsidR="0085629F" w:rsidRPr="00A2124F">
        <w:rPr>
          <w:rFonts w:ascii="Arial" w:hAnsi="Arial" w:cs="Arial"/>
          <w:sz w:val="24"/>
          <w:szCs w:val="24"/>
        </w:rPr>
        <w:t>wyodrębnione stanowisko obsługi klientów w zakresie usług pocztowych, oznakowane w sposób widoczny nazwą lub logo Wykonawcy</w:t>
      </w:r>
      <w:r w:rsidRPr="00A2124F">
        <w:rPr>
          <w:rFonts w:ascii="Arial" w:hAnsi="Arial" w:cs="Arial"/>
          <w:sz w:val="24"/>
          <w:szCs w:val="24"/>
        </w:rPr>
        <w:t xml:space="preserve"> oraz zapewnia </w:t>
      </w:r>
      <w:r w:rsidR="0085629F" w:rsidRPr="00A2124F">
        <w:rPr>
          <w:rFonts w:ascii="Arial" w:hAnsi="Arial" w:cs="Arial"/>
          <w:sz w:val="24"/>
          <w:szCs w:val="24"/>
        </w:rPr>
        <w:t>prawidłowe zabezpieczenie przesyłek przed dostępem osób trzecich, gwarantujące zachowanie tajemnicy pocztowej oraz ochronę danych osobowych.</w:t>
      </w:r>
    </w:p>
    <w:p w:rsidR="00D268B4" w:rsidRPr="00A2124F" w:rsidRDefault="003461B9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7</w:t>
      </w:r>
      <w:r w:rsidR="00D268B4" w:rsidRPr="00A2124F">
        <w:rPr>
          <w:rFonts w:ascii="Arial" w:hAnsi="Arial" w:cs="Arial"/>
          <w:b/>
          <w:sz w:val="24"/>
          <w:szCs w:val="24"/>
        </w:rPr>
        <w:t>.</w:t>
      </w:r>
      <w:r w:rsidR="00D268B4" w:rsidRPr="00A2124F">
        <w:rPr>
          <w:rFonts w:ascii="Arial" w:hAnsi="Arial" w:cs="Arial"/>
          <w:sz w:val="24"/>
          <w:szCs w:val="24"/>
        </w:rPr>
        <w:t xml:space="preserve"> Wykonawca </w:t>
      </w:r>
      <w:r w:rsidRPr="00A2124F">
        <w:rPr>
          <w:rFonts w:ascii="Arial" w:hAnsi="Arial" w:cs="Arial"/>
          <w:sz w:val="24"/>
          <w:szCs w:val="24"/>
        </w:rPr>
        <w:t>musi posiadać</w:t>
      </w:r>
      <w:r w:rsidR="00D268B4" w:rsidRPr="00A2124F">
        <w:rPr>
          <w:rFonts w:ascii="Arial" w:hAnsi="Arial" w:cs="Arial"/>
          <w:sz w:val="24"/>
          <w:szCs w:val="24"/>
        </w:rPr>
        <w:t xml:space="preserve"> w Szczecinie, w Koszalinie</w:t>
      </w:r>
      <w:r w:rsidRPr="00A2124F">
        <w:rPr>
          <w:rFonts w:ascii="Arial" w:hAnsi="Arial" w:cs="Arial"/>
          <w:sz w:val="24"/>
          <w:szCs w:val="24"/>
        </w:rPr>
        <w:t xml:space="preserve"> i </w:t>
      </w:r>
      <w:r w:rsidR="00D268B4" w:rsidRPr="00A2124F">
        <w:rPr>
          <w:rFonts w:ascii="Arial" w:hAnsi="Arial" w:cs="Arial"/>
          <w:sz w:val="24"/>
          <w:szCs w:val="24"/>
        </w:rPr>
        <w:t>w Wałczu co najmniej 1 punkt nadawczy, czynny codziennie w dni robocze w godz. od 09:00 do 18:00.</w:t>
      </w:r>
    </w:p>
    <w:p w:rsidR="00D268B4" w:rsidRPr="00A2124F" w:rsidRDefault="003461B9" w:rsidP="00E22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8</w:t>
      </w:r>
      <w:r w:rsidR="00D268B4" w:rsidRPr="00A2124F">
        <w:rPr>
          <w:rFonts w:ascii="Arial" w:hAnsi="Arial" w:cs="Arial"/>
          <w:b/>
          <w:sz w:val="24"/>
          <w:szCs w:val="24"/>
        </w:rPr>
        <w:t>.</w:t>
      </w:r>
      <w:r w:rsidR="00D268B4" w:rsidRPr="00A2124F">
        <w:rPr>
          <w:rFonts w:ascii="Arial" w:hAnsi="Arial" w:cs="Arial"/>
          <w:sz w:val="24"/>
          <w:szCs w:val="24"/>
        </w:rPr>
        <w:t xml:space="preserve"> Wykonawca będzie doręczał do Zamawiającego potwierdzenie odbioru przesyłki przez adresata niezwłocznie po dokonaniu doręczenia przesyłki.</w:t>
      </w:r>
    </w:p>
    <w:p w:rsidR="00D268B4" w:rsidRPr="00A2124F" w:rsidRDefault="00D268B4" w:rsidP="00E22CAB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pacing w:val="22"/>
          <w:w w:val="93"/>
          <w:sz w:val="24"/>
          <w:szCs w:val="24"/>
        </w:rPr>
      </w:pPr>
      <w:r w:rsidRPr="00A2124F">
        <w:rPr>
          <w:rFonts w:ascii="Arial" w:hAnsi="Arial" w:cs="Arial"/>
          <w:b/>
          <w:spacing w:val="22"/>
          <w:w w:val="93"/>
          <w:sz w:val="24"/>
          <w:szCs w:val="24"/>
        </w:rPr>
        <w:t>§5.</w:t>
      </w:r>
    </w:p>
    <w:p w:rsidR="00D268B4" w:rsidRPr="00A2124F" w:rsidRDefault="00D268B4" w:rsidP="00E22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Wykonawca powinien posiadać w całym okresie objętym niniejszą umową wpis do rejestru operatorów pocztowych, prowadzony przez Prezesa Urzędu Komunikacji Elektronicznej.</w:t>
      </w:r>
    </w:p>
    <w:p w:rsidR="00D268B4" w:rsidRPr="00A2124F" w:rsidRDefault="00D268B4" w:rsidP="00E22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Do odpowiedzialności Wykonawcy za nienależyte wykonanie usługi pocztowej stosuje się odpowiednio przepisy ustawy z dnia 23 listopada 2012 r. Prawo pocztowe (tekst jednolity Dz. U. z 2023 r. poz. 1640).</w:t>
      </w: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lastRenderedPageBreak/>
        <w:t>§6.</w:t>
      </w:r>
    </w:p>
    <w:p w:rsidR="002815D6" w:rsidRPr="00A2124F" w:rsidRDefault="002815D6" w:rsidP="002815D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Szacunkową wartość umowy stanowi kwota ……………………</w:t>
      </w:r>
      <w:proofErr w:type="gramStart"/>
      <w:r w:rsidRPr="00A2124F">
        <w:rPr>
          <w:rFonts w:ascii="Arial" w:hAnsi="Arial" w:cs="Arial"/>
          <w:sz w:val="24"/>
          <w:szCs w:val="24"/>
        </w:rPr>
        <w:t>…….</w:t>
      </w:r>
      <w:proofErr w:type="gramEnd"/>
      <w:r w:rsidRPr="00A2124F">
        <w:rPr>
          <w:rFonts w:ascii="Arial" w:hAnsi="Arial" w:cs="Arial"/>
          <w:sz w:val="24"/>
          <w:szCs w:val="24"/>
        </w:rPr>
        <w:t>. netto /</w:t>
      </w:r>
      <w:proofErr w:type="gramStart"/>
      <w:r w:rsidRPr="00A2124F">
        <w:rPr>
          <w:rFonts w:ascii="Arial" w:hAnsi="Arial" w:cs="Arial"/>
          <w:sz w:val="24"/>
          <w:szCs w:val="24"/>
        </w:rPr>
        <w:t>słownie:…</w:t>
      </w:r>
      <w:proofErr w:type="gramEnd"/>
      <w:r w:rsidRPr="00A2124F">
        <w:rPr>
          <w:rFonts w:ascii="Arial" w:hAnsi="Arial" w:cs="Arial"/>
          <w:sz w:val="24"/>
          <w:szCs w:val="24"/>
        </w:rPr>
        <w:t>………………………………………………………………….……….…./, tj. ……………..……………brutto /słownie: ………………………………………..….</w:t>
      </w:r>
    </w:p>
    <w:p w:rsidR="002815D6" w:rsidRPr="00A2124F" w:rsidRDefault="002815D6" w:rsidP="002815D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………………………………………………………………………………………/.</w:t>
      </w:r>
    </w:p>
    <w:p w:rsidR="00D268B4" w:rsidRPr="00A2124F" w:rsidRDefault="00D268B4" w:rsidP="00E22C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Podstawą obliczenia należności będzie suma opłat za przesyłki faktycznie nadane lub zwrócone z powodu braku możliwości ich doręczenia w okresie rozliczeniowym, potwierdzona co do ich liczby i wagi na podstawie dokumentów nadawczych lub oddawczych, przy czym obowiązywać będą ceny jednostkowe podane w </w:t>
      </w:r>
      <w:r w:rsidR="002570E8" w:rsidRPr="00A2124F">
        <w:rPr>
          <w:rFonts w:ascii="Arial" w:hAnsi="Arial" w:cs="Arial"/>
          <w:sz w:val="24"/>
          <w:szCs w:val="24"/>
        </w:rPr>
        <w:t>f</w:t>
      </w:r>
      <w:r w:rsidRPr="00A2124F">
        <w:rPr>
          <w:rFonts w:ascii="Arial" w:hAnsi="Arial" w:cs="Arial"/>
          <w:sz w:val="24"/>
          <w:szCs w:val="24"/>
        </w:rPr>
        <w:t>ormularzu ofertowym</w:t>
      </w:r>
      <w:r w:rsidRPr="00A2124F">
        <w:rPr>
          <w:rFonts w:ascii="Arial" w:hAnsi="Arial" w:cs="Arial"/>
          <w:i/>
          <w:sz w:val="24"/>
          <w:szCs w:val="24"/>
        </w:rPr>
        <w:t>,</w:t>
      </w:r>
      <w:r w:rsidRPr="00A2124F">
        <w:rPr>
          <w:rFonts w:ascii="Arial" w:hAnsi="Arial" w:cs="Arial"/>
          <w:sz w:val="24"/>
          <w:szCs w:val="24"/>
        </w:rPr>
        <w:t xml:space="preserve"> o którym mowa w §1 ust. </w:t>
      </w:r>
      <w:r w:rsidR="002570E8" w:rsidRPr="00A2124F">
        <w:rPr>
          <w:rFonts w:ascii="Arial" w:hAnsi="Arial" w:cs="Arial"/>
          <w:sz w:val="24"/>
          <w:szCs w:val="24"/>
        </w:rPr>
        <w:t>3</w:t>
      </w:r>
      <w:r w:rsidRPr="00A2124F">
        <w:rPr>
          <w:rFonts w:ascii="Arial" w:hAnsi="Arial" w:cs="Arial"/>
          <w:sz w:val="24"/>
          <w:szCs w:val="24"/>
        </w:rPr>
        <w:t xml:space="preserve">, a w przypadku ich zmiany – ceny </w:t>
      </w:r>
      <w:r w:rsidR="002570E8" w:rsidRPr="00A2124F">
        <w:rPr>
          <w:rFonts w:ascii="Arial" w:hAnsi="Arial" w:cs="Arial"/>
          <w:sz w:val="24"/>
          <w:szCs w:val="24"/>
        </w:rPr>
        <w:t xml:space="preserve">wskazane w informacji, o której mowa w §1 ust. </w:t>
      </w:r>
      <w:r w:rsidR="00835300" w:rsidRPr="00A2124F">
        <w:rPr>
          <w:rFonts w:ascii="Arial" w:hAnsi="Arial" w:cs="Arial"/>
          <w:sz w:val="24"/>
          <w:szCs w:val="24"/>
        </w:rPr>
        <w:t>4 lub 5</w:t>
      </w:r>
      <w:r w:rsidR="002570E8" w:rsidRPr="00A2124F">
        <w:rPr>
          <w:rFonts w:ascii="Arial" w:hAnsi="Arial" w:cs="Arial"/>
          <w:sz w:val="24"/>
          <w:szCs w:val="24"/>
        </w:rPr>
        <w:t>.</w:t>
      </w:r>
    </w:p>
    <w:p w:rsidR="00D268B4" w:rsidRPr="00A2124F" w:rsidRDefault="00D268B4" w:rsidP="00E22C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Za okres rozliczeniowy przyjmuje się jeden miesiąc kalendarzowy</w:t>
      </w:r>
      <w:r w:rsidR="00835300" w:rsidRPr="00A2124F">
        <w:rPr>
          <w:rFonts w:ascii="Arial" w:hAnsi="Arial" w:cs="Arial"/>
          <w:sz w:val="24"/>
          <w:szCs w:val="24"/>
        </w:rPr>
        <w:t>m</w:t>
      </w:r>
      <w:r w:rsidRPr="00A2124F">
        <w:rPr>
          <w:rFonts w:ascii="Arial" w:hAnsi="Arial" w:cs="Arial"/>
          <w:sz w:val="24"/>
          <w:szCs w:val="24"/>
        </w:rPr>
        <w:t>.</w:t>
      </w:r>
    </w:p>
    <w:p w:rsidR="00D268B4" w:rsidRPr="00A2124F" w:rsidRDefault="00D268B4" w:rsidP="00E22C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Opłaty od przesyłek listowych uiszczane będą „z dołu". Do dnia 7 - go każdego miesiąca Wykonawca wystawi faktury VAT - osobno dla każdej </w:t>
      </w:r>
      <w:r w:rsidR="002570E8" w:rsidRPr="00A2124F">
        <w:rPr>
          <w:rFonts w:ascii="Arial" w:hAnsi="Arial" w:cs="Arial"/>
          <w:sz w:val="24"/>
          <w:szCs w:val="24"/>
        </w:rPr>
        <w:t xml:space="preserve">siedziby Zamawiającego </w:t>
      </w:r>
      <w:r w:rsidRPr="00A2124F">
        <w:rPr>
          <w:rFonts w:ascii="Arial" w:hAnsi="Arial" w:cs="Arial"/>
          <w:sz w:val="24"/>
          <w:szCs w:val="24"/>
        </w:rPr>
        <w:t>wraz ze specyfikacją wykonanych usług. Specyfikacja usług powinna zawierać szczegółową informację dotyczącą ilości przesyłek z podziałem na gabaryty i wagę.</w:t>
      </w:r>
    </w:p>
    <w:p w:rsidR="00D268B4" w:rsidRPr="00A2124F" w:rsidRDefault="00D268B4" w:rsidP="00E22C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Faktury należy wystawiać na Kuratorium Oświaty w Szczecinie ul. Wały Chrobrego 4, 70-502 Szczecin NIP 851-16-29-803.</w:t>
      </w:r>
    </w:p>
    <w:p w:rsidR="00D268B4" w:rsidRPr="00A2124F" w:rsidRDefault="00D268B4" w:rsidP="00E22C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24"/>
          <w:w w:val="93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Faktury dotyczące każdej z placówek</w:t>
      </w:r>
      <w:r w:rsidR="000F4511" w:rsidRPr="00A2124F">
        <w:rPr>
          <w:rFonts w:ascii="Arial" w:hAnsi="Arial" w:cs="Arial"/>
          <w:sz w:val="24"/>
          <w:szCs w:val="24"/>
        </w:rPr>
        <w:t xml:space="preserve"> Zamawiającego</w:t>
      </w:r>
      <w:r w:rsidRPr="00A2124F">
        <w:rPr>
          <w:rFonts w:ascii="Arial" w:hAnsi="Arial" w:cs="Arial"/>
          <w:sz w:val="24"/>
          <w:szCs w:val="24"/>
        </w:rPr>
        <w:t xml:space="preserve"> wskazanych w §2 ust. 3 należy </w:t>
      </w:r>
      <w:r w:rsidR="001C6D64" w:rsidRPr="00A2124F">
        <w:rPr>
          <w:rFonts w:ascii="Arial" w:hAnsi="Arial" w:cs="Arial"/>
          <w:sz w:val="24"/>
          <w:szCs w:val="24"/>
        </w:rPr>
        <w:t>doręczyć</w:t>
      </w:r>
      <w:r w:rsidRPr="00A2124F">
        <w:rPr>
          <w:rFonts w:ascii="Arial" w:hAnsi="Arial" w:cs="Arial"/>
          <w:sz w:val="24"/>
          <w:szCs w:val="24"/>
        </w:rPr>
        <w:t xml:space="preserve"> pocztą lub pocztą elektroniczną odpowiednio na wskazane poniżej adresy lub adresy poczty elektronicznej każdej z ww. </w:t>
      </w:r>
      <w:r w:rsidR="002570E8" w:rsidRPr="00A2124F">
        <w:rPr>
          <w:rFonts w:ascii="Arial" w:hAnsi="Arial" w:cs="Arial"/>
          <w:sz w:val="24"/>
          <w:szCs w:val="24"/>
        </w:rPr>
        <w:t>siedzib</w:t>
      </w:r>
      <w:r w:rsidRPr="00A2124F">
        <w:rPr>
          <w:rFonts w:ascii="Arial" w:hAnsi="Arial" w:cs="Arial"/>
          <w:sz w:val="24"/>
          <w:szCs w:val="24"/>
        </w:rPr>
        <w:t>:</w:t>
      </w:r>
    </w:p>
    <w:p w:rsidR="00D268B4" w:rsidRPr="00A2124F" w:rsidRDefault="00D268B4" w:rsidP="000F45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ul.</w:t>
      </w:r>
      <w:r w:rsidR="002815D6" w:rsidRPr="00A2124F">
        <w:rPr>
          <w:rFonts w:ascii="Arial" w:hAnsi="Arial" w:cs="Arial"/>
          <w:sz w:val="24"/>
          <w:szCs w:val="24"/>
        </w:rPr>
        <w:t xml:space="preserve"> </w:t>
      </w:r>
      <w:r w:rsidRPr="00A2124F">
        <w:rPr>
          <w:rFonts w:ascii="Arial" w:hAnsi="Arial" w:cs="Arial"/>
          <w:sz w:val="24"/>
          <w:szCs w:val="24"/>
        </w:rPr>
        <w:t>Wały Chrobrego 4, 70-502 Szczecin, kuratorium@kuratorium.szczecin.pl</w:t>
      </w:r>
    </w:p>
    <w:p w:rsidR="00D268B4" w:rsidRPr="00A2124F" w:rsidRDefault="00D268B4" w:rsidP="000F45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ul. Gen. Andersa 34, 75-626 Szczecin, koszalin@kuratorium.szczecin.pl</w:t>
      </w:r>
    </w:p>
    <w:p w:rsidR="002570E8" w:rsidRPr="00A2124F" w:rsidRDefault="002570E8" w:rsidP="00E22CA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right="39"/>
        <w:jc w:val="both"/>
        <w:rPr>
          <w:rFonts w:ascii="Arial" w:hAnsi="Arial" w:cs="Arial"/>
          <w:spacing w:val="-1"/>
          <w:sz w:val="24"/>
          <w:szCs w:val="24"/>
        </w:rPr>
      </w:pPr>
      <w:r w:rsidRPr="00A2124F">
        <w:rPr>
          <w:rFonts w:ascii="Arial" w:hAnsi="Arial" w:cs="Arial"/>
          <w:spacing w:val="-1"/>
          <w:sz w:val="24"/>
          <w:szCs w:val="24"/>
        </w:rPr>
        <w:t xml:space="preserve">W przypadku zrealizowania przesyłki kurierskiej na rzecz oddziału zamiejscowego koszalińskiej Delegatury w </w:t>
      </w:r>
      <w:r w:rsidR="006C3F8B" w:rsidRPr="00A2124F">
        <w:rPr>
          <w:rFonts w:ascii="Arial" w:hAnsi="Arial" w:cs="Arial"/>
          <w:spacing w:val="-1"/>
          <w:sz w:val="24"/>
          <w:szCs w:val="24"/>
        </w:rPr>
        <w:t xml:space="preserve">Wałczu bądź nadania przez pracownika tego oddziału przesyłki pocztowej w którymś z punktów pocztowych Wykonawcy, </w:t>
      </w:r>
      <w:r w:rsidRPr="00A2124F">
        <w:rPr>
          <w:rFonts w:ascii="Arial" w:hAnsi="Arial" w:cs="Arial"/>
          <w:spacing w:val="-1"/>
          <w:sz w:val="24"/>
          <w:szCs w:val="24"/>
        </w:rPr>
        <w:t xml:space="preserve">fakturę należy wystawić na </w:t>
      </w:r>
      <w:r w:rsidR="00835300" w:rsidRPr="00A2124F">
        <w:rPr>
          <w:rFonts w:ascii="Arial" w:hAnsi="Arial" w:cs="Arial"/>
          <w:spacing w:val="-1"/>
          <w:sz w:val="24"/>
          <w:szCs w:val="24"/>
        </w:rPr>
        <w:t xml:space="preserve">adres </w:t>
      </w:r>
      <w:r w:rsidRPr="00A2124F">
        <w:rPr>
          <w:rFonts w:ascii="Arial" w:hAnsi="Arial" w:cs="Arial"/>
          <w:spacing w:val="-1"/>
          <w:sz w:val="24"/>
          <w:szCs w:val="24"/>
        </w:rPr>
        <w:t>wskazan</w:t>
      </w:r>
      <w:r w:rsidR="00835300" w:rsidRPr="00A2124F">
        <w:rPr>
          <w:rFonts w:ascii="Arial" w:hAnsi="Arial" w:cs="Arial"/>
          <w:spacing w:val="-1"/>
          <w:sz w:val="24"/>
          <w:szCs w:val="24"/>
        </w:rPr>
        <w:t>y</w:t>
      </w:r>
      <w:r w:rsidRPr="00A2124F">
        <w:rPr>
          <w:rFonts w:ascii="Arial" w:hAnsi="Arial" w:cs="Arial"/>
          <w:spacing w:val="-1"/>
          <w:sz w:val="24"/>
          <w:szCs w:val="24"/>
        </w:rPr>
        <w:t xml:space="preserve"> w ust. 6 pkt 2.</w:t>
      </w:r>
      <w:r w:rsidR="000F4511" w:rsidRPr="00A2124F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268B4" w:rsidRPr="00A2124F" w:rsidRDefault="00D268B4" w:rsidP="001D196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right="39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pacing w:val="-1"/>
          <w:sz w:val="24"/>
          <w:szCs w:val="24"/>
        </w:rPr>
        <w:t xml:space="preserve">Płatności realizowane będą w terminie 21 dni od daty otrzymania </w:t>
      </w:r>
      <w:r w:rsidR="00835300" w:rsidRPr="00A2124F">
        <w:rPr>
          <w:rFonts w:ascii="Arial" w:hAnsi="Arial" w:cs="Arial"/>
          <w:spacing w:val="-1"/>
          <w:sz w:val="24"/>
          <w:szCs w:val="24"/>
        </w:rPr>
        <w:t xml:space="preserve">przez Zamawiającego </w:t>
      </w:r>
      <w:r w:rsidRPr="00A2124F">
        <w:rPr>
          <w:rFonts w:ascii="Arial" w:hAnsi="Arial" w:cs="Arial"/>
          <w:spacing w:val="-1"/>
          <w:sz w:val="24"/>
          <w:szCs w:val="24"/>
        </w:rPr>
        <w:t xml:space="preserve">faktur VAT </w:t>
      </w:r>
      <w:r w:rsidR="00835300" w:rsidRPr="00A2124F">
        <w:rPr>
          <w:rFonts w:ascii="Arial" w:hAnsi="Arial" w:cs="Arial"/>
          <w:spacing w:val="-1"/>
          <w:sz w:val="24"/>
          <w:szCs w:val="24"/>
        </w:rPr>
        <w:t xml:space="preserve">na adresy wskazane w ust. 6 a w przypadku faktury elektronicznej, w </w:t>
      </w:r>
      <w:r w:rsidR="00A2124F" w:rsidRPr="00A2124F">
        <w:rPr>
          <w:rFonts w:ascii="Arial" w:hAnsi="Arial" w:cs="Arial"/>
          <w:spacing w:val="-1"/>
          <w:sz w:val="24"/>
          <w:szCs w:val="24"/>
        </w:rPr>
        <w:t>terminie</w:t>
      </w:r>
      <w:r w:rsidR="00835300" w:rsidRPr="00A2124F">
        <w:rPr>
          <w:rFonts w:ascii="Arial" w:hAnsi="Arial" w:cs="Arial"/>
          <w:spacing w:val="-1"/>
          <w:sz w:val="24"/>
          <w:szCs w:val="24"/>
        </w:rPr>
        <w:t xml:space="preserve"> 21 dni od dnia dostarczenia faktury na adres: </w:t>
      </w:r>
      <w:hyperlink r:id="rId5" w:history="1">
        <w:r w:rsidR="00835300" w:rsidRPr="00A2124F">
          <w:rPr>
            <w:rStyle w:val="Hipercze"/>
            <w:rFonts w:ascii="Arial" w:hAnsi="Arial" w:cs="Arial"/>
            <w:color w:val="auto"/>
            <w:spacing w:val="-1"/>
            <w:sz w:val="24"/>
            <w:szCs w:val="24"/>
          </w:rPr>
          <w:t>kuratorium@kuratorium.szczecin.pl</w:t>
        </w:r>
      </w:hyperlink>
      <w:r w:rsidR="00835300" w:rsidRPr="00A2124F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pacing w:val="24"/>
          <w:w w:val="93"/>
          <w:sz w:val="24"/>
          <w:szCs w:val="24"/>
        </w:rPr>
      </w:pPr>
      <w:r w:rsidRPr="00A2124F">
        <w:rPr>
          <w:rFonts w:ascii="Arial" w:hAnsi="Arial" w:cs="Arial"/>
          <w:b/>
          <w:spacing w:val="24"/>
          <w:w w:val="93"/>
          <w:sz w:val="24"/>
          <w:szCs w:val="24"/>
        </w:rPr>
        <w:t>§7.</w:t>
      </w:r>
    </w:p>
    <w:p w:rsidR="00D268B4" w:rsidRPr="00A2124F" w:rsidRDefault="004428EA" w:rsidP="00E22C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1</w:t>
      </w:r>
      <w:r w:rsidR="00E22CAB" w:rsidRPr="00A2124F">
        <w:rPr>
          <w:rFonts w:ascii="Arial" w:hAnsi="Arial" w:cs="Arial"/>
          <w:b/>
          <w:sz w:val="24"/>
          <w:szCs w:val="24"/>
        </w:rPr>
        <w:t>.</w:t>
      </w:r>
      <w:r w:rsidR="00E22CAB" w:rsidRPr="00A2124F">
        <w:rPr>
          <w:rFonts w:ascii="Arial" w:hAnsi="Arial" w:cs="Arial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sz w:val="24"/>
          <w:szCs w:val="24"/>
        </w:rPr>
        <w:t>Wykonawca zobowiązuje się zapłacić Zamawiającemu kar</w:t>
      </w:r>
      <w:r w:rsidR="00DF75E0" w:rsidRPr="00A2124F">
        <w:rPr>
          <w:rFonts w:ascii="Arial" w:hAnsi="Arial" w:cs="Arial"/>
          <w:sz w:val="24"/>
          <w:szCs w:val="24"/>
        </w:rPr>
        <w:t>ę</w:t>
      </w:r>
      <w:r w:rsidR="00D268B4" w:rsidRPr="00A2124F">
        <w:rPr>
          <w:rFonts w:ascii="Arial" w:hAnsi="Arial" w:cs="Arial"/>
          <w:sz w:val="24"/>
          <w:szCs w:val="24"/>
        </w:rPr>
        <w:t xml:space="preserve"> </w:t>
      </w:r>
      <w:r w:rsidR="00E22CAB" w:rsidRPr="00A2124F">
        <w:rPr>
          <w:rFonts w:ascii="Arial" w:hAnsi="Arial" w:cs="Arial"/>
          <w:sz w:val="24"/>
          <w:szCs w:val="24"/>
        </w:rPr>
        <w:t>umowną</w:t>
      </w:r>
      <w:r w:rsidR="00D268B4" w:rsidRPr="00A2124F">
        <w:rPr>
          <w:rFonts w:ascii="Arial" w:hAnsi="Arial" w:cs="Arial"/>
          <w:sz w:val="24"/>
          <w:szCs w:val="24"/>
        </w:rPr>
        <w:t xml:space="preserve"> w wysokości</w:t>
      </w:r>
      <w:r w:rsidR="00E22CAB" w:rsidRPr="00A2124F">
        <w:rPr>
          <w:rFonts w:ascii="Arial" w:hAnsi="Arial" w:cs="Arial"/>
          <w:sz w:val="24"/>
          <w:szCs w:val="24"/>
        </w:rPr>
        <w:t xml:space="preserve"> </w:t>
      </w:r>
      <w:r w:rsidR="009F7EBE" w:rsidRPr="00A2124F">
        <w:rPr>
          <w:rFonts w:ascii="Arial" w:hAnsi="Arial" w:cs="Arial"/>
          <w:sz w:val="24"/>
          <w:szCs w:val="24"/>
        </w:rPr>
        <w:t xml:space="preserve">5% łącznej </w:t>
      </w:r>
      <w:r w:rsidRPr="00A2124F">
        <w:rPr>
          <w:rFonts w:ascii="Arial" w:hAnsi="Arial" w:cs="Arial"/>
          <w:sz w:val="24"/>
          <w:szCs w:val="24"/>
        </w:rPr>
        <w:t xml:space="preserve">szacunkowej </w:t>
      </w:r>
      <w:r w:rsidR="009F7EBE" w:rsidRPr="00A2124F">
        <w:rPr>
          <w:rFonts w:ascii="Arial" w:hAnsi="Arial" w:cs="Arial"/>
          <w:sz w:val="24"/>
          <w:szCs w:val="24"/>
        </w:rPr>
        <w:t xml:space="preserve">wartości </w:t>
      </w:r>
      <w:r w:rsidRPr="00A2124F">
        <w:rPr>
          <w:rFonts w:ascii="Arial" w:hAnsi="Arial" w:cs="Arial"/>
          <w:sz w:val="24"/>
          <w:szCs w:val="24"/>
        </w:rPr>
        <w:t>U</w:t>
      </w:r>
      <w:r w:rsidR="009F7EBE" w:rsidRPr="00A2124F">
        <w:rPr>
          <w:rFonts w:ascii="Arial" w:hAnsi="Arial" w:cs="Arial"/>
          <w:sz w:val="24"/>
          <w:szCs w:val="24"/>
        </w:rPr>
        <w:t>mowy brutto, wskazanej w §6 ust. 1</w:t>
      </w:r>
      <w:r w:rsidR="00650473" w:rsidRPr="00A2124F">
        <w:rPr>
          <w:rFonts w:ascii="Arial" w:hAnsi="Arial" w:cs="Arial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sz w:val="24"/>
          <w:szCs w:val="24"/>
        </w:rPr>
        <w:t xml:space="preserve">w przypadku odstąpienia </w:t>
      </w:r>
      <w:r w:rsidRPr="00A2124F">
        <w:rPr>
          <w:rFonts w:ascii="Arial" w:hAnsi="Arial" w:cs="Arial"/>
          <w:sz w:val="24"/>
          <w:szCs w:val="24"/>
        </w:rPr>
        <w:t>albo rozwiązania U</w:t>
      </w:r>
      <w:r w:rsidR="00D268B4" w:rsidRPr="00A2124F">
        <w:rPr>
          <w:rFonts w:ascii="Arial" w:hAnsi="Arial" w:cs="Arial"/>
          <w:sz w:val="24"/>
          <w:szCs w:val="24"/>
        </w:rPr>
        <w:t>mowy przez którąkolwiek ze stron z</w:t>
      </w:r>
      <w:r w:rsidR="00E22CAB" w:rsidRPr="00A2124F">
        <w:rPr>
          <w:rFonts w:ascii="Arial" w:hAnsi="Arial" w:cs="Arial"/>
          <w:sz w:val="24"/>
          <w:szCs w:val="24"/>
        </w:rPr>
        <w:t> </w:t>
      </w:r>
      <w:r w:rsidR="00D268B4" w:rsidRPr="00A2124F">
        <w:rPr>
          <w:rFonts w:ascii="Arial" w:hAnsi="Arial" w:cs="Arial"/>
          <w:sz w:val="24"/>
          <w:szCs w:val="24"/>
        </w:rPr>
        <w:t>powodu okoliczności, za które odpowiada Wykonawca</w:t>
      </w:r>
      <w:r w:rsidR="00E22CAB" w:rsidRPr="00A2124F">
        <w:rPr>
          <w:rFonts w:ascii="Arial" w:hAnsi="Arial" w:cs="Arial"/>
          <w:sz w:val="24"/>
          <w:szCs w:val="24"/>
        </w:rPr>
        <w:t>.</w:t>
      </w:r>
    </w:p>
    <w:p w:rsidR="00E22CAB" w:rsidRPr="00A2124F" w:rsidRDefault="004428EA" w:rsidP="00F044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124F">
        <w:rPr>
          <w:rFonts w:ascii="Arial" w:hAnsi="Arial" w:cs="Arial"/>
          <w:b/>
          <w:sz w:val="24"/>
          <w:szCs w:val="24"/>
        </w:rPr>
        <w:t>2</w:t>
      </w:r>
      <w:r w:rsidR="00E22CAB" w:rsidRPr="00A2124F">
        <w:rPr>
          <w:rFonts w:ascii="Arial" w:hAnsi="Arial" w:cs="Arial"/>
          <w:b/>
          <w:sz w:val="24"/>
          <w:szCs w:val="24"/>
        </w:rPr>
        <w:t>.</w:t>
      </w:r>
      <w:r w:rsidR="00E22CAB" w:rsidRPr="00A2124F">
        <w:rPr>
          <w:rFonts w:ascii="Arial" w:hAnsi="Arial" w:cs="Arial"/>
          <w:sz w:val="24"/>
          <w:szCs w:val="24"/>
        </w:rPr>
        <w:t xml:space="preserve"> Zamawiającemu przysługuje od Wykonawcy odszkodowanie z</w:t>
      </w:r>
      <w:r w:rsidR="00E22CAB" w:rsidRPr="00A2124F">
        <w:rPr>
          <w:rFonts w:ascii="Arial" w:hAnsi="Arial" w:cs="Arial"/>
          <w:sz w:val="24"/>
          <w:szCs w:val="24"/>
          <w:shd w:val="clear" w:color="auto" w:fill="FFFFFF"/>
        </w:rPr>
        <w:t xml:space="preserve"> tytułu niewykonania lub nienależytego wykonania usługi</w:t>
      </w:r>
      <w:r w:rsidR="00F04449" w:rsidRPr="00A212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2CAB" w:rsidRPr="00A2124F">
        <w:rPr>
          <w:rFonts w:ascii="Arial" w:hAnsi="Arial" w:cs="Arial"/>
          <w:sz w:val="24"/>
          <w:szCs w:val="24"/>
          <w:shd w:val="clear" w:color="auto" w:fill="FFFFFF"/>
        </w:rPr>
        <w:t xml:space="preserve">na zasadach i w wysokościach określonych </w:t>
      </w:r>
      <w:r w:rsidR="00F04449" w:rsidRPr="00A2124F">
        <w:rPr>
          <w:rFonts w:ascii="Arial" w:hAnsi="Arial" w:cs="Arial"/>
          <w:sz w:val="24"/>
          <w:szCs w:val="24"/>
          <w:shd w:val="clear" w:color="auto" w:fill="FFFFFF"/>
        </w:rPr>
        <w:t>rozdziale 8</w:t>
      </w:r>
      <w:r w:rsidR="00E22CAB" w:rsidRPr="00A2124F">
        <w:rPr>
          <w:rFonts w:ascii="Arial" w:hAnsi="Arial" w:cs="Arial"/>
          <w:sz w:val="24"/>
          <w:szCs w:val="24"/>
          <w:shd w:val="clear" w:color="auto" w:fill="FFFFFF"/>
        </w:rPr>
        <w:t xml:space="preserve"> ustawy Prawo pocztowe. </w:t>
      </w:r>
    </w:p>
    <w:p w:rsidR="00D268B4" w:rsidRPr="00A2124F" w:rsidRDefault="004428EA" w:rsidP="00F044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3</w:t>
      </w:r>
      <w:r w:rsidR="00F04449" w:rsidRPr="00A2124F">
        <w:rPr>
          <w:rFonts w:ascii="Arial" w:hAnsi="Arial" w:cs="Arial"/>
          <w:b/>
          <w:sz w:val="24"/>
          <w:szCs w:val="24"/>
        </w:rPr>
        <w:t>.</w:t>
      </w:r>
      <w:r w:rsidR="00F04449" w:rsidRPr="00A2124F">
        <w:rPr>
          <w:rFonts w:ascii="Arial" w:hAnsi="Arial" w:cs="Arial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sz w:val="24"/>
          <w:szCs w:val="24"/>
        </w:rPr>
        <w:t>Zamawiającemu przysługuje prawo dochodzenia odszkodowania uzupełniającego przewyższającego wysokość zastrzeżonych kar umownych na zasadach ogólnych.</w:t>
      </w:r>
    </w:p>
    <w:p w:rsidR="00D268B4" w:rsidRPr="00A2124F" w:rsidRDefault="004428EA" w:rsidP="00F044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b/>
          <w:sz w:val="24"/>
          <w:szCs w:val="24"/>
        </w:rPr>
        <w:t>4</w:t>
      </w:r>
      <w:r w:rsidR="00F04449" w:rsidRPr="00A2124F">
        <w:rPr>
          <w:rFonts w:ascii="Arial" w:hAnsi="Arial" w:cs="Arial"/>
          <w:b/>
          <w:sz w:val="24"/>
          <w:szCs w:val="24"/>
        </w:rPr>
        <w:t>.</w:t>
      </w:r>
      <w:r w:rsidR="00F04449" w:rsidRPr="00A2124F">
        <w:rPr>
          <w:rFonts w:ascii="Arial" w:hAnsi="Arial" w:cs="Arial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sz w:val="24"/>
          <w:szCs w:val="24"/>
        </w:rPr>
        <w:t xml:space="preserve">Strony nie ponoszą odpowiedzialności za niewykonanie lub nienależyte wykonanie obowiązków wynikających z umowy spowodowane siłą wyższą. Przez siłę wyższą </w:t>
      </w:r>
      <w:r w:rsidR="00D268B4" w:rsidRPr="00A2124F">
        <w:rPr>
          <w:rFonts w:ascii="Arial" w:hAnsi="Arial" w:cs="Arial"/>
          <w:sz w:val="24"/>
          <w:szCs w:val="24"/>
        </w:rPr>
        <w:lastRenderedPageBreak/>
        <w:t>należy rozumieć wszelkie wydarzenia, istniejące lub mogące zaistnieć w przyszłości, które mają wpływ na realizację umowy, znajdujące się po za realną kontrolą Stron oraz takie, których nie można było przewidzieć lub które - choć przewidywalne - były nieuniknione, nawet po powzięciu przez Zamawiającego lub Wykonawcę wszelkich uzasadnionych kroków dla uniknięcia takich zdarzeń. Pojęcie to obejmuje w szczególności takie wydarzenia o charakterze nadzwyczajnym jak: zamieszki, wojny, katastrofalne działanie sił przyrody, promieniowanie, epidemie, zamknięcie granic, strajki generalne lub branżowe (o ile trwają dłużej niż 5 dni), a także akty władzy publicznej. Jeżeli wskutek okoliczności siły wyższej Strona nie będzie mogła wykonywać swoich obowiązków umownych w całości lub części, niezwłocznie powiadomi o tym drugą Stronę. W takim przypadku Strony uzgodnią sposób i zasady dalszego wykonywania umowy lub je j rozwiązania.</w:t>
      </w:r>
    </w:p>
    <w:p w:rsidR="00D268B4" w:rsidRPr="00A2124F" w:rsidRDefault="00D268B4" w:rsidP="00E22CAB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spacing w:val="24"/>
          <w:w w:val="93"/>
          <w:sz w:val="24"/>
          <w:szCs w:val="24"/>
        </w:rPr>
      </w:pPr>
      <w:r w:rsidRPr="00A2124F">
        <w:rPr>
          <w:rFonts w:ascii="Arial" w:hAnsi="Arial" w:cs="Arial"/>
          <w:b/>
          <w:spacing w:val="24"/>
          <w:w w:val="93"/>
          <w:sz w:val="24"/>
          <w:szCs w:val="24"/>
        </w:rPr>
        <w:t>§8.</w:t>
      </w:r>
    </w:p>
    <w:p w:rsidR="00D268B4" w:rsidRPr="00A2124F" w:rsidRDefault="00D268B4" w:rsidP="00E22C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Osobami odpowiedzialnymi za realizację niniejszej umowy są: </w:t>
      </w:r>
    </w:p>
    <w:p w:rsidR="00D268B4" w:rsidRPr="00A2124F" w:rsidRDefault="00D268B4" w:rsidP="00E22CA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ze strony Zamawiającego: w Szczecinie - Agata Kamińska, Katarzyna </w:t>
      </w:r>
      <w:proofErr w:type="spellStart"/>
      <w:r w:rsidRPr="00A2124F">
        <w:rPr>
          <w:rFonts w:ascii="Arial" w:hAnsi="Arial" w:cs="Arial"/>
          <w:sz w:val="24"/>
          <w:szCs w:val="24"/>
        </w:rPr>
        <w:t>Mołczan</w:t>
      </w:r>
      <w:proofErr w:type="spellEnd"/>
      <w:r w:rsidRPr="00A2124F">
        <w:rPr>
          <w:rFonts w:ascii="Arial" w:hAnsi="Arial" w:cs="Arial"/>
          <w:sz w:val="24"/>
          <w:szCs w:val="24"/>
        </w:rPr>
        <w:t xml:space="preserve">, Ewelina </w:t>
      </w:r>
      <w:proofErr w:type="spellStart"/>
      <w:r w:rsidRPr="00A2124F">
        <w:rPr>
          <w:rFonts w:ascii="Arial" w:hAnsi="Arial" w:cs="Arial"/>
          <w:sz w:val="24"/>
          <w:szCs w:val="24"/>
        </w:rPr>
        <w:t>Waleszczak</w:t>
      </w:r>
      <w:proofErr w:type="spellEnd"/>
      <w:r w:rsidRPr="00A2124F">
        <w:rPr>
          <w:rFonts w:ascii="Arial" w:hAnsi="Arial" w:cs="Arial"/>
          <w:sz w:val="24"/>
          <w:szCs w:val="24"/>
        </w:rPr>
        <w:t xml:space="preserve">, </w:t>
      </w:r>
      <w:r w:rsidR="006E4631" w:rsidRPr="00A2124F">
        <w:rPr>
          <w:rFonts w:ascii="Arial" w:hAnsi="Arial" w:cs="Arial"/>
          <w:sz w:val="24"/>
          <w:szCs w:val="24"/>
        </w:rPr>
        <w:t xml:space="preserve">Katarzyna Marcinów, </w:t>
      </w:r>
      <w:r w:rsidRPr="00A2124F">
        <w:rPr>
          <w:rFonts w:ascii="Arial" w:hAnsi="Arial" w:cs="Arial"/>
          <w:sz w:val="24"/>
          <w:szCs w:val="24"/>
        </w:rPr>
        <w:t xml:space="preserve">w Koszalinie – Renata Dukat, Grażyna </w:t>
      </w:r>
      <w:proofErr w:type="spellStart"/>
      <w:r w:rsidRPr="00A2124F">
        <w:rPr>
          <w:rFonts w:ascii="Arial" w:hAnsi="Arial" w:cs="Arial"/>
          <w:sz w:val="24"/>
          <w:szCs w:val="24"/>
        </w:rPr>
        <w:t>Żełabowska</w:t>
      </w:r>
      <w:proofErr w:type="spellEnd"/>
      <w:r w:rsidR="006E4631" w:rsidRPr="00A2124F">
        <w:rPr>
          <w:rFonts w:ascii="Arial" w:hAnsi="Arial" w:cs="Arial"/>
          <w:sz w:val="24"/>
          <w:szCs w:val="24"/>
        </w:rPr>
        <w:t>, Grzegorz Hryckowian</w:t>
      </w:r>
      <w:r w:rsidR="00FF0CFA" w:rsidRPr="00A2124F">
        <w:rPr>
          <w:rFonts w:ascii="Arial" w:hAnsi="Arial" w:cs="Arial"/>
          <w:sz w:val="24"/>
          <w:szCs w:val="24"/>
        </w:rPr>
        <w:t>, w Wałczu – Karina Zasada</w:t>
      </w:r>
      <w:r w:rsidR="006E4631" w:rsidRPr="00A2124F">
        <w:rPr>
          <w:rFonts w:ascii="Arial" w:hAnsi="Arial" w:cs="Arial"/>
          <w:sz w:val="24"/>
          <w:szCs w:val="24"/>
        </w:rPr>
        <w:t>;</w:t>
      </w:r>
      <w:r w:rsidRPr="00A2124F">
        <w:rPr>
          <w:rFonts w:ascii="Arial" w:hAnsi="Arial" w:cs="Arial"/>
          <w:sz w:val="24"/>
          <w:szCs w:val="24"/>
        </w:rPr>
        <w:t xml:space="preserve">  </w:t>
      </w:r>
    </w:p>
    <w:p w:rsidR="00D268B4" w:rsidRPr="00A2124F" w:rsidRDefault="00D268B4" w:rsidP="00E22CA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ze strony Wykonawcy: ………………………………….</w:t>
      </w:r>
    </w:p>
    <w:p w:rsidR="00D268B4" w:rsidRPr="00A2124F" w:rsidRDefault="00D268B4" w:rsidP="00E22C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Osoby wymienione w ust. 1 są uprawnione do przekazywania i przyjmowania wszelkich uwag i zleceń w sprawach związanych z realizacją umowy.</w:t>
      </w:r>
    </w:p>
    <w:p w:rsidR="00D268B4" w:rsidRPr="00A2124F" w:rsidRDefault="00D268B4" w:rsidP="00E22C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Osoby wymienione w ust. 1 upoważnione będą również do potwierdzenia, że usługi zostały wykonane należycie.</w:t>
      </w:r>
    </w:p>
    <w:p w:rsidR="00D268B4" w:rsidRPr="00A2124F" w:rsidRDefault="00D268B4" w:rsidP="00E22C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Zmiana osób wymienionych w ust. 1 może być dokonana w formie pisemnego powiadomienia drugiej strony niniejszej umowy i nie wymaga zawarcia aneksu.</w:t>
      </w:r>
    </w:p>
    <w:p w:rsidR="00D268B4" w:rsidRPr="00A2124F" w:rsidRDefault="00D268B4" w:rsidP="00E22C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 zakresie wzajemnego współdziałania przy realizacji usługi osoby wymienione w ust. 1 zobowiązują się działać niezwłocznie, przestrzegając obowiązujących przepisów prawa i ustalonych zwyczajów.</w:t>
      </w: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124F">
        <w:rPr>
          <w:rFonts w:ascii="Arial" w:hAnsi="Arial" w:cs="Arial"/>
          <w:b/>
          <w:bCs/>
          <w:sz w:val="24"/>
          <w:szCs w:val="24"/>
        </w:rPr>
        <w:t>§ 9.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Umowa obowiązuje od dnia 01 stycznia 202</w:t>
      </w:r>
      <w:r w:rsidR="006E4631" w:rsidRPr="00A2124F">
        <w:rPr>
          <w:rFonts w:ascii="Arial" w:hAnsi="Arial" w:cs="Arial"/>
          <w:sz w:val="24"/>
          <w:szCs w:val="24"/>
        </w:rPr>
        <w:t xml:space="preserve">5 </w:t>
      </w:r>
      <w:r w:rsidRPr="00A2124F">
        <w:rPr>
          <w:rFonts w:ascii="Arial" w:hAnsi="Arial" w:cs="Arial"/>
          <w:sz w:val="24"/>
          <w:szCs w:val="24"/>
        </w:rPr>
        <w:t>r. do dnia 31 grudnia 202</w:t>
      </w:r>
      <w:r w:rsidR="006E4631" w:rsidRPr="00A2124F">
        <w:rPr>
          <w:rFonts w:ascii="Arial" w:hAnsi="Arial" w:cs="Arial"/>
          <w:sz w:val="24"/>
          <w:szCs w:val="24"/>
        </w:rPr>
        <w:t xml:space="preserve">5 </w:t>
      </w:r>
      <w:r w:rsidRPr="00A2124F">
        <w:rPr>
          <w:rFonts w:ascii="Arial" w:hAnsi="Arial" w:cs="Arial"/>
          <w:sz w:val="24"/>
          <w:szCs w:val="24"/>
        </w:rPr>
        <w:t xml:space="preserve">r. 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Zamawiający może odstąpić od umowy w razie wystąpienia istotnej okoliczności powodującej, że wykonanie umowy nie leży w interesie publicznym, czego nie można było przewidzieć w chwili zawarcia umowy. Wykonawcy nie przysługuje z tego tytułu żadne odszkodowanie. Odstąpienie od umowy może nastąpić w terminie 30 dni, licząc od daty powzięcia wiadomości o powyższych okolicznościach.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 przypadku odstąpienia od umowy, o którym mowa w ust. 2, Wykonawca może żądać tylko wynagrodzenia należnego z tytułu wykonania części umowy do momentu odstąpienia.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Umowa może być rozwiązana przez Zamawiającego, </w:t>
      </w:r>
      <w:proofErr w:type="gramStart"/>
      <w:r w:rsidRPr="00A2124F">
        <w:rPr>
          <w:rFonts w:ascii="Arial" w:hAnsi="Arial" w:cs="Arial"/>
          <w:sz w:val="24"/>
          <w:szCs w:val="24"/>
        </w:rPr>
        <w:t>ze</w:t>
      </w:r>
      <w:proofErr w:type="gramEnd"/>
      <w:r w:rsidRPr="00A2124F">
        <w:rPr>
          <w:rFonts w:ascii="Arial" w:hAnsi="Arial" w:cs="Arial"/>
          <w:sz w:val="24"/>
          <w:szCs w:val="24"/>
        </w:rPr>
        <w:t xml:space="preserve"> skutkiem natychmiastowym w przypadku utraty przez Wykonawcę uprawnień do wykonywania działalności pocztowej. 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Umowa może być rozwiązana przez Zamawiającego, </w:t>
      </w:r>
      <w:proofErr w:type="gramStart"/>
      <w:r w:rsidRPr="00A2124F">
        <w:rPr>
          <w:rFonts w:ascii="Arial" w:hAnsi="Arial" w:cs="Arial"/>
          <w:sz w:val="24"/>
          <w:szCs w:val="24"/>
        </w:rPr>
        <w:t>ze</w:t>
      </w:r>
      <w:proofErr w:type="gramEnd"/>
      <w:r w:rsidRPr="00A2124F">
        <w:rPr>
          <w:rFonts w:ascii="Arial" w:hAnsi="Arial" w:cs="Arial"/>
          <w:sz w:val="24"/>
          <w:szCs w:val="24"/>
        </w:rPr>
        <w:t xml:space="preserve"> skutkiem </w:t>
      </w:r>
      <w:r w:rsidRPr="00A2124F">
        <w:rPr>
          <w:rFonts w:ascii="Arial" w:hAnsi="Arial" w:cs="Arial"/>
          <w:sz w:val="24"/>
          <w:szCs w:val="24"/>
        </w:rPr>
        <w:lastRenderedPageBreak/>
        <w:t>natychmiastowym   w przypadku objęcia zamówienia stanowiącego przedmiot niniejszej umowy zamówieniem udzielanym przez centralnego zamawiającego na potrzeby jednostek administracji rządowej.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 xml:space="preserve">Zamawiający zastrzega sobie możliwość wcześniejszego wypowiedzenia umowy za jednomiesięcznym okresem wypowiedzenia, w przypadku dwukrotnego - w skali miesiąca - pisemnego stwierdzenia przez Zamawiającego i powiadomienia Wykonawcy o nierzetelnym wykonywaniu umowy przez Wykonawcę, w szczególności w przypadku dostarczania uszkodzonych przesyłek, opóźnienia w odbiorze przesyłek, opóźnienia w dostarczaniu przesyłek, niezgodnego z umową przepakowywania przesyłek. Wykonawcy w takim przypadku przysługuje jedynie żądanie wynagrodzenia należnego z tytułu wykonanej części przedmiotu umowy. 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 przypadku rozwiązania umowy w przypadkach, o których mowa w ust. 4-</w:t>
      </w:r>
      <w:r w:rsidR="004428EA" w:rsidRPr="00A2124F">
        <w:rPr>
          <w:rFonts w:ascii="Arial" w:hAnsi="Arial" w:cs="Arial"/>
          <w:sz w:val="24"/>
          <w:szCs w:val="24"/>
        </w:rPr>
        <w:t>6</w:t>
      </w:r>
      <w:r w:rsidRPr="00A2124F">
        <w:rPr>
          <w:rFonts w:ascii="Arial" w:hAnsi="Arial" w:cs="Arial"/>
          <w:sz w:val="24"/>
          <w:szCs w:val="24"/>
        </w:rPr>
        <w:t xml:space="preserve">, Wykonawca może żądać tylko wynagrodzenia należnego z tytułu </w:t>
      </w:r>
      <w:r w:rsidR="004428EA" w:rsidRPr="00A2124F">
        <w:rPr>
          <w:rFonts w:ascii="Arial" w:hAnsi="Arial" w:cs="Arial"/>
          <w:sz w:val="24"/>
          <w:szCs w:val="24"/>
        </w:rPr>
        <w:t xml:space="preserve">faktycznego </w:t>
      </w:r>
      <w:r w:rsidRPr="00A2124F">
        <w:rPr>
          <w:rFonts w:ascii="Arial" w:hAnsi="Arial" w:cs="Arial"/>
          <w:sz w:val="24"/>
          <w:szCs w:val="24"/>
        </w:rPr>
        <w:t>wykonania części umowy.</w:t>
      </w:r>
    </w:p>
    <w:p w:rsidR="00D268B4" w:rsidRPr="00A2124F" w:rsidRDefault="00D268B4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Stronom przysługuje prawo wypowiedzenia umowy ze skutkiem natychmiastowym, w przypadku zmiany w trakcie obowiązywania umowy, obowiązujących przepisów prawnych dotyczących działalności pocztowej, jeżeli wejście w życie tych przepisów uniemożliwi realizację umowy.</w:t>
      </w:r>
    </w:p>
    <w:p w:rsidR="00D268B4" w:rsidRPr="00A2124F" w:rsidRDefault="004428EA" w:rsidP="00E22CA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O ile Umowa nie stanowi wyraźnie inaczej, prawo do odstąpienia Zamawiający może wykonać w terminie nie dłuższym niż 90 dni, licząc od dnia zaistnienia podstaw do odstąpienia.</w:t>
      </w: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b/>
          <w:bCs/>
          <w:spacing w:val="-8"/>
          <w:sz w:val="24"/>
          <w:szCs w:val="24"/>
        </w:rPr>
        <w:t>§ 10.</w:t>
      </w:r>
    </w:p>
    <w:p w:rsidR="00D268B4" w:rsidRPr="00A2124F" w:rsidRDefault="00D268B4" w:rsidP="000E3A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Zmiany postanowień niniejszej umowy wymagają zachowania formy pisemnej po rygorem nieważności.</w:t>
      </w:r>
      <w:r w:rsidR="000E3A2E" w:rsidRPr="00A2124F">
        <w:rPr>
          <w:rFonts w:ascii="Arial" w:hAnsi="Arial" w:cs="Arial"/>
          <w:sz w:val="24"/>
          <w:szCs w:val="24"/>
        </w:rPr>
        <w:t xml:space="preserve"> </w:t>
      </w:r>
    </w:p>
    <w:p w:rsidR="00D268B4" w:rsidRPr="00A2124F" w:rsidRDefault="00D268B4" w:rsidP="000E3A2E">
      <w:pPr>
        <w:spacing w:before="480" w:line="276" w:lineRule="auto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b/>
          <w:bCs/>
          <w:spacing w:val="-8"/>
          <w:sz w:val="24"/>
          <w:szCs w:val="24"/>
        </w:rPr>
        <w:t>§ 11.</w:t>
      </w:r>
    </w:p>
    <w:p w:rsidR="004428EA" w:rsidRPr="00A2124F" w:rsidRDefault="00D268B4" w:rsidP="00E22CA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A2124F">
        <w:rPr>
          <w:rFonts w:ascii="Arial" w:hAnsi="Arial" w:cs="Arial"/>
          <w:sz w:val="24"/>
          <w:szCs w:val="24"/>
          <w:lang w:eastAsia="pl-PL"/>
        </w:rPr>
        <w:t xml:space="preserve">Wykonawca zapewnia przestrzeganie zasad przetwarzania i ochrony danych osobowych zgodnie </w:t>
      </w:r>
      <w:r w:rsidR="004428EA" w:rsidRPr="00A2124F">
        <w:rPr>
          <w:rFonts w:ascii="Arial" w:hAnsi="Arial" w:cs="Arial"/>
          <w:sz w:val="24"/>
          <w:szCs w:val="24"/>
          <w:lang w:eastAsia="pl-PL"/>
        </w:rPr>
        <w:t>z</w:t>
      </w:r>
      <w:r w:rsidRPr="00A2124F">
        <w:rPr>
          <w:rFonts w:ascii="Arial" w:hAnsi="Arial" w:cs="Arial"/>
          <w:sz w:val="24"/>
          <w:szCs w:val="24"/>
          <w:lang w:eastAsia="pl-PL"/>
        </w:rPr>
        <w:t xml:space="preserve"> przepisami ustawy o ochronie danych osobowych</w:t>
      </w:r>
      <w:r w:rsidR="004428EA" w:rsidRPr="00A2124F">
        <w:rPr>
          <w:rFonts w:ascii="Arial" w:hAnsi="Arial" w:cs="Arial"/>
          <w:sz w:val="24"/>
          <w:szCs w:val="24"/>
          <w:lang w:eastAsia="pl-PL"/>
        </w:rPr>
        <w:t>, RODO oraz wewnętrznymi regulacjami Zamawiającego w tym zakresie.</w:t>
      </w:r>
    </w:p>
    <w:p w:rsidR="00D268B4" w:rsidRPr="00A2124F" w:rsidRDefault="00D268B4" w:rsidP="00E22CA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A2124F">
        <w:rPr>
          <w:rFonts w:ascii="Arial" w:hAnsi="Arial" w:cs="Arial"/>
          <w:sz w:val="24"/>
          <w:szCs w:val="24"/>
          <w:lang w:eastAsia="pl-PL"/>
        </w:rPr>
        <w:t>Wykonawca zapewnia, że przetwarzane dane osobowe będą wykorzystane wyłącznie w celu realizacji umowy.</w:t>
      </w:r>
    </w:p>
    <w:p w:rsidR="00D268B4" w:rsidRPr="00A2124F" w:rsidRDefault="00D268B4" w:rsidP="00E22CAB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268B4" w:rsidRPr="00A2124F" w:rsidRDefault="00D268B4" w:rsidP="00E22CAB">
      <w:pPr>
        <w:spacing w:line="276" w:lineRule="auto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b/>
          <w:bCs/>
          <w:spacing w:val="-8"/>
          <w:sz w:val="24"/>
          <w:szCs w:val="24"/>
        </w:rPr>
        <w:t>§ 12.</w:t>
      </w:r>
    </w:p>
    <w:p w:rsidR="000E3A2E" w:rsidRPr="00A2124F" w:rsidRDefault="00D268B4" w:rsidP="000E3A2E">
      <w:pPr>
        <w:spacing w:line="276" w:lineRule="auto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W sprawach nieuregulowanych niniejszą umową mają zastosowanie przepisy ustawy Prawo pocztowe, jej przepisy wykonawcze oraz przepisy Kodeksu Cywilnego.</w:t>
      </w:r>
      <w:r w:rsidR="000E3A2E" w:rsidRPr="00A2124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</w:p>
    <w:p w:rsidR="00D268B4" w:rsidRPr="00A2124F" w:rsidRDefault="00D268B4" w:rsidP="000E3A2E">
      <w:pPr>
        <w:spacing w:before="480" w:line="276" w:lineRule="auto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b/>
          <w:bCs/>
          <w:spacing w:val="-8"/>
          <w:sz w:val="24"/>
          <w:szCs w:val="24"/>
        </w:rPr>
        <w:t>§ 13.</w:t>
      </w:r>
    </w:p>
    <w:p w:rsidR="00D268B4" w:rsidRPr="00A2124F" w:rsidRDefault="00D268B4" w:rsidP="000E3A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Ewentualne spory mogące wyniknąć w trakcie realizacji niniejszej umowy rozstrzygane będą w pierwszej kolejności polubownie, a w przypadku braku porozumienia przez sąd właściwy miejscowo dla siedziby Zamawiającego.</w:t>
      </w:r>
      <w:r w:rsidR="000E3A2E" w:rsidRPr="00A2124F">
        <w:rPr>
          <w:rFonts w:ascii="Arial" w:hAnsi="Arial" w:cs="Arial"/>
          <w:sz w:val="24"/>
          <w:szCs w:val="24"/>
        </w:rPr>
        <w:t xml:space="preserve"> </w:t>
      </w:r>
    </w:p>
    <w:p w:rsidR="00D268B4" w:rsidRPr="00A2124F" w:rsidRDefault="00D268B4" w:rsidP="000E3A2E">
      <w:pPr>
        <w:spacing w:before="480" w:line="276" w:lineRule="auto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A2124F">
        <w:rPr>
          <w:rFonts w:ascii="Arial" w:hAnsi="Arial" w:cs="Arial"/>
          <w:b/>
          <w:bCs/>
          <w:spacing w:val="-8"/>
          <w:sz w:val="24"/>
          <w:szCs w:val="24"/>
        </w:rPr>
        <w:lastRenderedPageBreak/>
        <w:t>§ 14.</w:t>
      </w:r>
    </w:p>
    <w:p w:rsidR="000E3A2E" w:rsidRDefault="00D268B4" w:rsidP="000E3A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D268B4" w:rsidRPr="000E3A2E" w:rsidRDefault="000E3A2E" w:rsidP="000E3A2E">
      <w:pPr>
        <w:tabs>
          <w:tab w:val="left" w:pos="567"/>
          <w:tab w:val="left" w:pos="6237"/>
        </w:tabs>
        <w:spacing w:before="840" w:line="276" w:lineRule="auto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ab/>
      </w:r>
      <w:r w:rsidRPr="00A2124F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="00D268B4" w:rsidRPr="00A2124F">
        <w:rPr>
          <w:rFonts w:ascii="Arial" w:hAnsi="Arial" w:cs="Arial"/>
          <w:b/>
          <w:bCs/>
          <w:spacing w:val="4"/>
          <w:sz w:val="24"/>
          <w:szCs w:val="24"/>
        </w:rPr>
        <w:t>ZAMAWIAJĄCY</w:t>
      </w:r>
      <w:r>
        <w:rPr>
          <w:rFonts w:ascii="Arial" w:hAnsi="Arial" w:cs="Arial"/>
          <w:b/>
          <w:bCs/>
          <w:spacing w:val="4"/>
          <w:sz w:val="24"/>
          <w:szCs w:val="24"/>
        </w:rPr>
        <w:tab/>
      </w:r>
      <w:r w:rsidR="00D268B4" w:rsidRPr="00A2124F">
        <w:rPr>
          <w:rFonts w:ascii="Arial" w:hAnsi="Arial" w:cs="Arial"/>
          <w:b/>
          <w:bCs/>
          <w:spacing w:val="6"/>
          <w:sz w:val="24"/>
          <w:szCs w:val="24"/>
        </w:rPr>
        <w:t>WYKONAWCA</w:t>
      </w:r>
    </w:p>
    <w:p w:rsidR="0064126D" w:rsidRPr="00A2124F" w:rsidRDefault="0064126D" w:rsidP="00E22CAB">
      <w:pPr>
        <w:spacing w:line="276" w:lineRule="auto"/>
        <w:rPr>
          <w:rFonts w:ascii="Arial" w:hAnsi="Arial" w:cs="Arial"/>
          <w:sz w:val="24"/>
          <w:szCs w:val="24"/>
        </w:rPr>
      </w:pPr>
    </w:p>
    <w:p w:rsidR="00FF0CFA" w:rsidRPr="00A2124F" w:rsidRDefault="0064126D" w:rsidP="00A65F1A">
      <w:pPr>
        <w:spacing w:before="3000" w:line="276" w:lineRule="auto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Załączniki:</w:t>
      </w:r>
    </w:p>
    <w:p w:rsidR="0064126D" w:rsidRPr="00A2124F" w:rsidRDefault="00FF0CFA" w:rsidP="00FF0CFA">
      <w:pPr>
        <w:spacing w:line="276" w:lineRule="auto"/>
        <w:rPr>
          <w:rFonts w:ascii="Arial" w:hAnsi="Arial" w:cs="Arial"/>
          <w:sz w:val="24"/>
          <w:szCs w:val="24"/>
        </w:rPr>
      </w:pPr>
      <w:r w:rsidRPr="00A2124F">
        <w:rPr>
          <w:rFonts w:ascii="Arial" w:hAnsi="Arial" w:cs="Arial"/>
          <w:sz w:val="24"/>
          <w:szCs w:val="24"/>
        </w:rPr>
        <w:t>załącznik n</w:t>
      </w:r>
      <w:r w:rsidR="0064126D" w:rsidRPr="00A2124F">
        <w:rPr>
          <w:rFonts w:ascii="Arial" w:hAnsi="Arial" w:cs="Arial"/>
          <w:sz w:val="24"/>
          <w:szCs w:val="24"/>
        </w:rPr>
        <w:t>r 1 – Formularz ofertowy</w:t>
      </w:r>
    </w:p>
    <w:sectPr w:rsidR="0064126D" w:rsidRPr="00A2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48"/>
    <w:multiLevelType w:val="hybridMultilevel"/>
    <w:tmpl w:val="DE62E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7AC4B18">
      <w:start w:val="1"/>
      <w:numFmt w:val="lowerLetter"/>
      <w:lvlText w:val="%2)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D064D"/>
    <w:multiLevelType w:val="hybridMultilevel"/>
    <w:tmpl w:val="ECCE1856"/>
    <w:lvl w:ilvl="0" w:tplc="4260C4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A5E12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4DF9"/>
    <w:multiLevelType w:val="hybridMultilevel"/>
    <w:tmpl w:val="F3664FAE"/>
    <w:lvl w:ilvl="0" w:tplc="5DBEAFC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BC3BF7"/>
    <w:multiLevelType w:val="hybridMultilevel"/>
    <w:tmpl w:val="53206F8E"/>
    <w:lvl w:ilvl="0" w:tplc="05527B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425505"/>
    <w:multiLevelType w:val="hybridMultilevel"/>
    <w:tmpl w:val="BC9E9110"/>
    <w:lvl w:ilvl="0" w:tplc="9892B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04BD"/>
    <w:multiLevelType w:val="hybridMultilevel"/>
    <w:tmpl w:val="B41ACC50"/>
    <w:lvl w:ilvl="0" w:tplc="D474E7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AA74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97B"/>
    <w:multiLevelType w:val="hybridMultilevel"/>
    <w:tmpl w:val="28B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EE621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43C6"/>
    <w:multiLevelType w:val="hybridMultilevel"/>
    <w:tmpl w:val="8A8C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37C96"/>
    <w:multiLevelType w:val="hybridMultilevel"/>
    <w:tmpl w:val="A1745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C5BEE"/>
    <w:multiLevelType w:val="hybridMultilevel"/>
    <w:tmpl w:val="BB7E5AD4"/>
    <w:lvl w:ilvl="0" w:tplc="F7727B2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76D600F"/>
    <w:multiLevelType w:val="hybridMultilevel"/>
    <w:tmpl w:val="E67237E2"/>
    <w:lvl w:ilvl="0" w:tplc="2DBE2EB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DB4D7C"/>
    <w:multiLevelType w:val="hybridMultilevel"/>
    <w:tmpl w:val="EDAC640E"/>
    <w:lvl w:ilvl="0" w:tplc="EF02C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8B51562"/>
    <w:multiLevelType w:val="hybridMultilevel"/>
    <w:tmpl w:val="F7AAC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56524"/>
    <w:multiLevelType w:val="hybridMultilevel"/>
    <w:tmpl w:val="E8C8E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B48FA"/>
    <w:multiLevelType w:val="hybridMultilevel"/>
    <w:tmpl w:val="724AF68E"/>
    <w:lvl w:ilvl="0" w:tplc="341C81F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E502D6"/>
    <w:multiLevelType w:val="hybridMultilevel"/>
    <w:tmpl w:val="DDDE2B5E"/>
    <w:lvl w:ilvl="0" w:tplc="1F488B7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BF675B"/>
    <w:multiLevelType w:val="hybridMultilevel"/>
    <w:tmpl w:val="2B7463AA"/>
    <w:lvl w:ilvl="0" w:tplc="EC503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2906810"/>
    <w:multiLevelType w:val="hybridMultilevel"/>
    <w:tmpl w:val="E5C8E5F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86A78AD"/>
    <w:multiLevelType w:val="hybridMultilevel"/>
    <w:tmpl w:val="2C60AEE0"/>
    <w:lvl w:ilvl="0" w:tplc="6E82E27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384C77"/>
    <w:multiLevelType w:val="hybridMultilevel"/>
    <w:tmpl w:val="8C60A38A"/>
    <w:lvl w:ilvl="0" w:tplc="4F46AA6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40A47"/>
    <w:multiLevelType w:val="hybridMultilevel"/>
    <w:tmpl w:val="E9EA77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0A283D"/>
    <w:multiLevelType w:val="hybridMultilevel"/>
    <w:tmpl w:val="438CD86E"/>
    <w:lvl w:ilvl="0" w:tplc="B2D87A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E3F1E"/>
    <w:multiLevelType w:val="hybridMultilevel"/>
    <w:tmpl w:val="7A6C1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1255"/>
    <w:multiLevelType w:val="hybridMultilevel"/>
    <w:tmpl w:val="319477BC"/>
    <w:lvl w:ilvl="0" w:tplc="CEBA38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23"/>
  </w:num>
  <w:num w:numId="5">
    <w:abstractNumId w:val="16"/>
  </w:num>
  <w:num w:numId="6">
    <w:abstractNumId w:val="20"/>
  </w:num>
  <w:num w:numId="7">
    <w:abstractNumId w:val="18"/>
  </w:num>
  <w:num w:numId="8">
    <w:abstractNumId w:val="10"/>
  </w:num>
  <w:num w:numId="9">
    <w:abstractNumId w:val="11"/>
  </w:num>
  <w:num w:numId="10">
    <w:abstractNumId w:val="15"/>
  </w:num>
  <w:num w:numId="11">
    <w:abstractNumId w:val="21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1"/>
  </w:num>
  <w:num w:numId="17">
    <w:abstractNumId w:val="22"/>
  </w:num>
  <w:num w:numId="18">
    <w:abstractNumId w:val="7"/>
  </w:num>
  <w:num w:numId="19">
    <w:abstractNumId w:val="12"/>
  </w:num>
  <w:num w:numId="20">
    <w:abstractNumId w:val="0"/>
  </w:num>
  <w:num w:numId="21">
    <w:abstractNumId w:val="13"/>
  </w:num>
  <w:num w:numId="22">
    <w:abstractNumId w:val="6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4"/>
    <w:rsid w:val="000E3A2E"/>
    <w:rsid w:val="000F4511"/>
    <w:rsid w:val="00133CD4"/>
    <w:rsid w:val="001C6D64"/>
    <w:rsid w:val="001D1965"/>
    <w:rsid w:val="0020754E"/>
    <w:rsid w:val="002570E8"/>
    <w:rsid w:val="002815D6"/>
    <w:rsid w:val="003461B9"/>
    <w:rsid w:val="003630C8"/>
    <w:rsid w:val="00376A03"/>
    <w:rsid w:val="003E50F5"/>
    <w:rsid w:val="004428EA"/>
    <w:rsid w:val="004748D8"/>
    <w:rsid w:val="00486253"/>
    <w:rsid w:val="004B0183"/>
    <w:rsid w:val="005801B8"/>
    <w:rsid w:val="00601C09"/>
    <w:rsid w:val="0064126D"/>
    <w:rsid w:val="00650473"/>
    <w:rsid w:val="006C3F8B"/>
    <w:rsid w:val="006D011E"/>
    <w:rsid w:val="006E4631"/>
    <w:rsid w:val="00705285"/>
    <w:rsid w:val="00762C52"/>
    <w:rsid w:val="00777B0E"/>
    <w:rsid w:val="00835300"/>
    <w:rsid w:val="0085629F"/>
    <w:rsid w:val="00984FAC"/>
    <w:rsid w:val="009F48EF"/>
    <w:rsid w:val="009F7EBE"/>
    <w:rsid w:val="00A2124F"/>
    <w:rsid w:val="00A65F1A"/>
    <w:rsid w:val="00A72E92"/>
    <w:rsid w:val="00AC7568"/>
    <w:rsid w:val="00CA3DE3"/>
    <w:rsid w:val="00D11E6C"/>
    <w:rsid w:val="00D268B4"/>
    <w:rsid w:val="00D5702B"/>
    <w:rsid w:val="00D610E9"/>
    <w:rsid w:val="00D62DED"/>
    <w:rsid w:val="00DB2956"/>
    <w:rsid w:val="00DF75E0"/>
    <w:rsid w:val="00E22CAB"/>
    <w:rsid w:val="00EF5875"/>
    <w:rsid w:val="00F04449"/>
    <w:rsid w:val="00F76C37"/>
    <w:rsid w:val="00FD2B2A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E30"/>
  <w15:chartTrackingRefBased/>
  <w15:docId w15:val="{B5FA4D06-A07A-4565-8A16-287CF19C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0C8"/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3A2E"/>
    <w:pPr>
      <w:keepNext/>
      <w:spacing w:before="240" w:after="60" w:line="360" w:lineRule="auto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link w:val="Nagwek2Znak"/>
    <w:autoRedefine/>
    <w:uiPriority w:val="1"/>
    <w:unhideWhenUsed/>
    <w:qFormat/>
    <w:rsid w:val="00486253"/>
    <w:pPr>
      <w:widowControl w:val="0"/>
      <w:autoSpaceDE w:val="0"/>
      <w:autoSpaceDN w:val="0"/>
      <w:spacing w:before="120" w:after="120" w:line="360" w:lineRule="auto"/>
      <w:ind w:left="350" w:right="162"/>
      <w:jc w:val="center"/>
      <w:outlineLvl w:val="1"/>
    </w:pPr>
    <w:rPr>
      <w:rFonts w:ascii="Arial" w:eastAsia="Times New Roman" w:hAnsi="Arial"/>
      <w:b/>
      <w:bCs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oznaczaniazacznikw">
    <w:name w:val="styl oznaczania załączników"/>
    <w:basedOn w:val="Normalny"/>
    <w:link w:val="styloznaczaniazacznikwZnak"/>
    <w:autoRedefine/>
    <w:qFormat/>
    <w:rsid w:val="00705285"/>
    <w:pPr>
      <w:jc w:val="right"/>
    </w:pPr>
    <w:rPr>
      <w:rFonts w:ascii="Calibri" w:eastAsia="Times New Roman" w:hAnsi="Calibri"/>
      <w:sz w:val="16"/>
      <w:szCs w:val="24"/>
      <w:lang w:eastAsia="pl-PL"/>
    </w:rPr>
  </w:style>
  <w:style w:type="character" w:customStyle="1" w:styleId="styloznaczaniazacznikwZnak">
    <w:name w:val="styl oznaczania załączników Znak"/>
    <w:link w:val="styloznaczaniazacznikw"/>
    <w:rsid w:val="00705285"/>
    <w:rPr>
      <w:rFonts w:ascii="Calibri" w:eastAsia="Times New Roman" w:hAnsi="Calibri" w:cs="Times New Roman"/>
      <w:sz w:val="16"/>
      <w:szCs w:val="24"/>
      <w:lang w:eastAsia="pl-PL"/>
    </w:rPr>
  </w:style>
  <w:style w:type="paragraph" w:customStyle="1" w:styleId="styloznaczaniazacznika">
    <w:name w:val="styl oznaczania załącznika"/>
    <w:basedOn w:val="Nagwek2"/>
    <w:link w:val="styloznaczaniazacznikaZnak"/>
    <w:autoRedefine/>
    <w:qFormat/>
    <w:rsid w:val="00AC7568"/>
    <w:pPr>
      <w:ind w:left="305"/>
      <w:jc w:val="right"/>
    </w:pPr>
    <w:rPr>
      <w:bCs w:val="0"/>
      <w:sz w:val="16"/>
      <w:szCs w:val="20"/>
    </w:rPr>
  </w:style>
  <w:style w:type="character" w:customStyle="1" w:styleId="styloznaczaniazacznikaZnak">
    <w:name w:val="styl oznaczania załącznika Znak"/>
    <w:link w:val="styloznaczaniazacznika"/>
    <w:rsid w:val="00AC7568"/>
    <w:rPr>
      <w:rFonts w:ascii="Calibri" w:eastAsia="Times New Roman" w:hAnsi="Calibri" w:cs="Times New Roman"/>
      <w:bCs/>
      <w:sz w:val="16"/>
      <w:szCs w:val="20"/>
      <w:lang w:eastAsia="pl-PL" w:bidi="pl-PL"/>
    </w:rPr>
  </w:style>
  <w:style w:type="paragraph" w:styleId="Bezodstpw">
    <w:name w:val="No Spacing"/>
    <w:uiPriority w:val="1"/>
    <w:qFormat/>
    <w:rsid w:val="00984FAC"/>
    <w:rPr>
      <w:lang w:eastAsia="en-US"/>
    </w:rPr>
  </w:style>
  <w:style w:type="character" w:customStyle="1" w:styleId="Nagwek1Znak">
    <w:name w:val="Nagłówek 1 Znak"/>
    <w:link w:val="Nagwek1"/>
    <w:uiPriority w:val="9"/>
    <w:rsid w:val="000E3A2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20754E"/>
    <w:pPr>
      <w:spacing w:line="360" w:lineRule="auto"/>
      <w:contextualSpacing/>
      <w:jc w:val="center"/>
    </w:pPr>
    <w:rPr>
      <w:rFonts w:ascii="Calibri" w:eastAsia="Times New Roman" w:hAnsi="Calibri"/>
      <w:b/>
      <w:sz w:val="28"/>
      <w:szCs w:val="56"/>
    </w:rPr>
  </w:style>
  <w:style w:type="character" w:customStyle="1" w:styleId="TytuZnak">
    <w:name w:val="Tytuł Znak"/>
    <w:link w:val="Tytu"/>
    <w:uiPriority w:val="10"/>
    <w:rsid w:val="0020754E"/>
    <w:rPr>
      <w:rFonts w:ascii="Calibri" w:eastAsia="Times New Roman" w:hAnsi="Calibri" w:cs="Times New Roman"/>
      <w:b/>
      <w:sz w:val="28"/>
      <w:szCs w:val="56"/>
    </w:rPr>
  </w:style>
  <w:style w:type="paragraph" w:styleId="Tekstpodstawowy">
    <w:name w:val="Body Text"/>
    <w:basedOn w:val="Normalny"/>
    <w:link w:val="TekstpodstawowyZnak"/>
    <w:autoRedefine/>
    <w:uiPriority w:val="1"/>
    <w:unhideWhenUsed/>
    <w:qFormat/>
    <w:rsid w:val="00AC7568"/>
    <w:pPr>
      <w:widowControl w:val="0"/>
      <w:autoSpaceDE w:val="0"/>
      <w:autoSpaceDN w:val="0"/>
      <w:spacing w:line="360" w:lineRule="auto"/>
    </w:pPr>
    <w:rPr>
      <w:rFonts w:ascii="Calibri" w:eastAsia="Times New Roman" w:hAnsi="Calibri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uiPriority w:val="1"/>
    <w:rsid w:val="00AC7568"/>
    <w:rPr>
      <w:rFonts w:ascii="Calibri" w:eastAsia="Times New Roman" w:hAnsi="Calibri" w:cs="Times New Roman"/>
      <w:sz w:val="24"/>
      <w:szCs w:val="24"/>
      <w:lang w:eastAsia="pl-PL" w:bidi="pl-PL"/>
    </w:rPr>
  </w:style>
  <w:style w:type="character" w:customStyle="1" w:styleId="Nagwek2Znak">
    <w:name w:val="Nagłówek 2 Znak"/>
    <w:link w:val="Nagwek2"/>
    <w:uiPriority w:val="1"/>
    <w:rsid w:val="00486253"/>
    <w:rPr>
      <w:rFonts w:ascii="Arial" w:eastAsia="Times New Roman" w:hAnsi="Arial"/>
      <w:b/>
      <w:bCs/>
      <w:sz w:val="28"/>
      <w:szCs w:val="24"/>
      <w:lang w:eastAsia="pl-PL" w:bidi="pl-PL"/>
    </w:rPr>
  </w:style>
  <w:style w:type="paragraph" w:customStyle="1" w:styleId="styloznaczaniazaacznika">
    <w:name w:val="styl oznaczania załacznika"/>
    <w:basedOn w:val="Nagwek2"/>
    <w:autoRedefine/>
    <w:qFormat/>
    <w:rsid w:val="00762C52"/>
    <w:pPr>
      <w:spacing w:line="240" w:lineRule="auto"/>
      <w:ind w:left="305"/>
      <w:jc w:val="right"/>
    </w:pPr>
    <w:rPr>
      <w:b w:val="0"/>
      <w:bCs w:val="0"/>
      <w:sz w:val="20"/>
      <w:szCs w:val="20"/>
    </w:rPr>
  </w:style>
  <w:style w:type="paragraph" w:customStyle="1" w:styleId="tekstpodstawowyMonika">
    <w:name w:val="tekst podstawowy Monika"/>
    <w:basedOn w:val="Normalny"/>
    <w:autoRedefine/>
    <w:qFormat/>
    <w:rsid w:val="003630C8"/>
    <w:pPr>
      <w:spacing w:before="25" w:line="360" w:lineRule="auto"/>
    </w:pPr>
    <w:rPr>
      <w:rFonts w:ascii="Calibri" w:eastAsia="Times New Roman" w:hAnsi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autoRedefine/>
    <w:uiPriority w:val="99"/>
    <w:unhideWhenUsed/>
    <w:qFormat/>
    <w:rsid w:val="0020754E"/>
    <w:pPr>
      <w:spacing w:after="120"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754E"/>
  </w:style>
  <w:style w:type="paragraph" w:customStyle="1" w:styleId="Tyturodziau">
    <w:name w:val="Tytuł rodziału"/>
    <w:basedOn w:val="Normalny"/>
    <w:link w:val="TyturodziauZnak"/>
    <w:qFormat/>
    <w:rsid w:val="00EF5875"/>
    <w:pPr>
      <w:spacing w:before="120" w:after="120" w:line="360" w:lineRule="auto"/>
      <w:jc w:val="center"/>
    </w:pPr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TyturodziauZnak">
    <w:name w:val="Tytuł rodziału Znak"/>
    <w:link w:val="Tyturodziau"/>
    <w:rsid w:val="00EF5875"/>
    <w:rPr>
      <w:rFonts w:ascii="Arial" w:eastAsia="Times New Roman" w:hAnsi="Arial" w:cs="Arial"/>
      <w:b/>
      <w:sz w:val="28"/>
      <w:szCs w:val="24"/>
      <w:lang w:eastAsia="pl-PL"/>
    </w:rPr>
  </w:style>
  <w:style w:type="paragraph" w:customStyle="1" w:styleId="oznaczeniezacznika">
    <w:name w:val="oznaczenie załącznika"/>
    <w:basedOn w:val="Normalny"/>
    <w:link w:val="oznaczeniezacznikaZnak"/>
    <w:qFormat/>
    <w:rsid w:val="00EF5875"/>
    <w:pPr>
      <w:spacing w:before="120" w:after="120" w:line="360" w:lineRule="auto"/>
      <w:jc w:val="right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oznaczeniezacznikaZnak">
    <w:name w:val="oznaczenie załącznika Znak"/>
    <w:link w:val="oznaczeniezacznika"/>
    <w:rsid w:val="00EF5875"/>
    <w:rPr>
      <w:rFonts w:ascii="Arial" w:eastAsia="Times New Roman" w:hAnsi="Arial" w:cs="Arial"/>
      <w:sz w:val="16"/>
      <w:szCs w:val="24"/>
      <w:lang w:eastAsia="pl-PL"/>
    </w:rPr>
  </w:style>
  <w:style w:type="paragraph" w:customStyle="1" w:styleId="Tytuaktu">
    <w:name w:val="Tytuł aktu"/>
    <w:basedOn w:val="Normalny"/>
    <w:link w:val="TytuaktuZnak"/>
    <w:qFormat/>
    <w:rsid w:val="00EF5875"/>
    <w:pPr>
      <w:spacing w:before="120" w:after="120" w:line="360" w:lineRule="auto"/>
      <w:jc w:val="center"/>
    </w:pPr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TytuaktuZnak">
    <w:name w:val="Tytuł aktu Znak"/>
    <w:link w:val="Tytuaktu"/>
    <w:rsid w:val="00EF5875"/>
    <w:rPr>
      <w:rFonts w:ascii="Arial" w:eastAsia="Times New Roman" w:hAnsi="Arial" w:cs="Arial"/>
      <w:b/>
      <w:sz w:val="32"/>
      <w:szCs w:val="24"/>
      <w:lang w:eastAsia="pl-PL"/>
    </w:rPr>
  </w:style>
  <w:style w:type="paragraph" w:customStyle="1" w:styleId="tekstaktu">
    <w:name w:val="tekst aktu"/>
    <w:basedOn w:val="Normalny"/>
    <w:link w:val="tekstaktuZnak"/>
    <w:qFormat/>
    <w:rsid w:val="00EF5875"/>
    <w:pPr>
      <w:spacing w:line="360" w:lineRule="auto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aktuZnak">
    <w:name w:val="tekst aktu Znak"/>
    <w:link w:val="tekstaktu"/>
    <w:rsid w:val="00EF5875"/>
    <w:rPr>
      <w:rFonts w:ascii="Arial" w:eastAsia="Times New Roman" w:hAnsi="Arial" w:cs="Arial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8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ipercze">
    <w:name w:val="Hyperlink"/>
    <w:uiPriority w:val="99"/>
    <w:unhideWhenUsed/>
    <w:rsid w:val="0083530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3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17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torium@kuratori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2573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mailto:kuratorium@kuratorium.szczecin.pl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Świercz</dc:creator>
  <cp:keywords/>
  <dc:description/>
  <cp:lastModifiedBy>Monika Świercz</cp:lastModifiedBy>
  <cp:revision>2</cp:revision>
  <dcterms:created xsi:type="dcterms:W3CDTF">2024-11-21T07:28:00Z</dcterms:created>
  <dcterms:modified xsi:type="dcterms:W3CDTF">2024-11-21T07:28:00Z</dcterms:modified>
</cp:coreProperties>
</file>